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4BD6" w:rsidRPr="002606F6" w:rsidRDefault="00A071D5" w:rsidP="00EC4BD6">
      <w:pPr>
        <w:pStyle w:val="Citao"/>
        <w:spacing w:before="0" w:line="276" w:lineRule="auto"/>
        <w:jc w:val="center"/>
        <w:rPr>
          <w:rFonts w:ascii="Verdana" w:hAnsi="Verdana" w:cs="Arial"/>
          <w:b/>
        </w:rPr>
      </w:pPr>
      <w:bookmarkStart w:id="0" w:name="_GoBack"/>
      <w:bookmarkEnd w:id="0"/>
      <w:r w:rsidRPr="002606F6">
        <w:rPr>
          <w:rFonts w:ascii="Verdana" w:hAnsi="Verdana" w:cs="Arial"/>
          <w:b/>
        </w:rPr>
        <w:t>NOTA EXPLICATIVA</w:t>
      </w:r>
    </w:p>
    <w:p w:rsidR="00EC4BD6" w:rsidRPr="00F818AA" w:rsidRDefault="00EC4BD6" w:rsidP="00EC4BD6">
      <w:pPr>
        <w:pStyle w:val="Citao"/>
        <w:spacing w:before="0" w:line="276" w:lineRule="auto"/>
        <w:rPr>
          <w:rFonts w:ascii="Verdana" w:hAnsi="Verdana" w:cs="Arial"/>
        </w:rPr>
      </w:pPr>
      <w:r w:rsidRPr="00EC4BD6">
        <w:rPr>
          <w:rFonts w:ascii="Verdana" w:hAnsi="Verdana"/>
        </w:rPr>
        <w:t>Em síntese, o Termo de Referência é o documento que deverá conter elementos capazes de propiciar avaliação do custo pela administração diante de orçamento detalhado, definição dos métodos, estratégia de suprimento, valor estimado em planilhas de acordo com o preço de mercado, cronograma físico-financeiro, se for o caso, critério de aceitação do objeto, deveres do contratado e do contratante, procedimentos de fiscalização e gerenciamento do contrato, prazo de execução e sanções, de forma clara, concisa e objetiva.</w:t>
      </w:r>
    </w:p>
    <w:p w:rsidR="008313E6" w:rsidRPr="00FE3DDF" w:rsidRDefault="00A071D5" w:rsidP="00FE3DDF">
      <w:pPr>
        <w:pStyle w:val="Citao"/>
        <w:spacing w:before="0" w:line="276" w:lineRule="auto"/>
        <w:rPr>
          <w:rFonts w:ascii="Verdana" w:hAnsi="Verdana" w:cs="Arial"/>
        </w:rPr>
      </w:pPr>
      <w:r w:rsidRPr="00FE3DDF">
        <w:rPr>
          <w:rFonts w:ascii="Verdana" w:hAnsi="Verdana" w:cs="Arial"/>
        </w:rPr>
        <w:t>O presente modelo de Termo de Referência visa subsidiar a Administração na elaboração das diretrizes que darão ordem e forma à licitação na modalidade pregão, notadamente no que tange ao objeto, condições da licitação e a contratação que se seguirá com o licitante vencedor. É o documento que mais sofrerá variação de conteúdo, em vista das peculiaridades do objeto</w:t>
      </w:r>
      <w:r w:rsidR="008313E6" w:rsidRPr="00FE3DDF">
        <w:rPr>
          <w:rFonts w:ascii="Verdana" w:hAnsi="Verdana" w:cs="Arial"/>
        </w:rPr>
        <w:t xml:space="preserve"> a ser licitado</w:t>
      </w:r>
      <w:r w:rsidRPr="00FE3DDF">
        <w:rPr>
          <w:rFonts w:ascii="Verdana" w:hAnsi="Verdana" w:cs="Arial"/>
        </w:rPr>
        <w:t xml:space="preserve">. </w:t>
      </w:r>
    </w:p>
    <w:p w:rsidR="00A071D5" w:rsidRPr="00FE3DDF" w:rsidRDefault="00A071D5" w:rsidP="00FE3DDF">
      <w:pPr>
        <w:pStyle w:val="Citao"/>
        <w:spacing w:before="0" w:line="276" w:lineRule="auto"/>
        <w:rPr>
          <w:rFonts w:ascii="Verdana" w:hAnsi="Verdana" w:cs="Arial"/>
          <w:szCs w:val="20"/>
        </w:rPr>
      </w:pPr>
      <w:r w:rsidRPr="00FE3DDF">
        <w:rPr>
          <w:rFonts w:ascii="Verdana" w:hAnsi="Verdana" w:cs="Arial"/>
          <w:szCs w:val="20"/>
        </w:rPr>
        <w:t xml:space="preserve">Os itens deste modelo, destacados em vermelho itálico, devem ser preenchidos ou adotados, de acordo com as peculiaridades do objeto da licitação e critérios de oportunidade e conveniência, cuidando-se para que sejam reproduzidas as mesmas definições nos demais instrumentos da licitação (minuta do Edital, </w:t>
      </w:r>
      <w:r w:rsidRPr="00FE3DDF">
        <w:rPr>
          <w:rFonts w:ascii="Verdana" w:hAnsi="Verdana" w:cs="Arial"/>
          <w:color w:val="auto"/>
          <w:szCs w:val="20"/>
        </w:rPr>
        <w:t xml:space="preserve">minuta de ata de registro de preços </w:t>
      </w:r>
      <w:r w:rsidRPr="00FE3DDF">
        <w:rPr>
          <w:rFonts w:ascii="Verdana" w:hAnsi="Verdana" w:cs="Arial"/>
          <w:szCs w:val="20"/>
        </w:rPr>
        <w:t>e minuta de Termo de Contrato, se for o caso), para que não conflitem.</w:t>
      </w:r>
    </w:p>
    <w:p w:rsidR="00A071D5" w:rsidRPr="00FE3DDF" w:rsidRDefault="00A071D5" w:rsidP="00FE3DDF">
      <w:pPr>
        <w:pStyle w:val="Citao"/>
        <w:spacing w:before="0" w:line="276" w:lineRule="auto"/>
        <w:rPr>
          <w:rFonts w:ascii="Verdana" w:hAnsi="Verdana" w:cs="Arial"/>
        </w:rPr>
      </w:pPr>
      <w:r w:rsidRPr="00FE3DDF">
        <w:rPr>
          <w:rFonts w:ascii="Verdana" w:hAnsi="Verdana" w:cs="Arial"/>
        </w:rPr>
        <w:t xml:space="preserve">Alguns itens receberão notas explicativas destacadas para </w:t>
      </w:r>
      <w:r w:rsidR="008313E6" w:rsidRPr="00FE3DDF">
        <w:rPr>
          <w:rFonts w:ascii="Verdana" w:hAnsi="Verdana" w:cs="Arial"/>
        </w:rPr>
        <w:t xml:space="preserve">sua </w:t>
      </w:r>
      <w:r w:rsidRPr="00FE3DDF">
        <w:rPr>
          <w:rFonts w:ascii="Verdana" w:hAnsi="Verdana" w:cs="Arial"/>
        </w:rPr>
        <w:t>compreensão, que deverão ser devidamente suprimidas ao se finalizar o documento na versão original.</w:t>
      </w:r>
    </w:p>
    <w:p w:rsidR="00A071D5" w:rsidRPr="00FE3DDF" w:rsidRDefault="00A071D5" w:rsidP="00FE3DDF">
      <w:pPr>
        <w:widowControl w:val="0"/>
        <w:autoSpaceDE w:val="0"/>
        <w:autoSpaceDN w:val="0"/>
        <w:adjustRightInd w:val="0"/>
        <w:spacing w:line="276" w:lineRule="auto"/>
        <w:jc w:val="center"/>
        <w:rPr>
          <w:rFonts w:ascii="Verdana" w:eastAsiaTheme="minorHAnsi" w:hAnsi="Verdana" w:cs="Verdana"/>
          <w:b/>
          <w:bCs/>
          <w:sz w:val="20"/>
          <w:szCs w:val="20"/>
          <w:lang w:eastAsia="en-US"/>
        </w:rPr>
      </w:pPr>
    </w:p>
    <w:p w:rsidR="00251655" w:rsidRPr="00FE3DDF" w:rsidRDefault="00251655" w:rsidP="00FE3DDF">
      <w:pPr>
        <w:widowControl w:val="0"/>
        <w:autoSpaceDE w:val="0"/>
        <w:autoSpaceDN w:val="0"/>
        <w:adjustRightInd w:val="0"/>
        <w:spacing w:line="276" w:lineRule="auto"/>
        <w:jc w:val="center"/>
        <w:rPr>
          <w:rFonts w:ascii="Verdana" w:eastAsiaTheme="minorHAnsi" w:hAnsi="Verdana" w:cs="Verdana"/>
          <w:b/>
          <w:bCs/>
          <w:sz w:val="20"/>
          <w:szCs w:val="20"/>
          <w:lang w:eastAsia="en-US"/>
        </w:rPr>
      </w:pPr>
      <w:r w:rsidRPr="00FE3DDF">
        <w:rPr>
          <w:rFonts w:ascii="Verdana" w:eastAsiaTheme="minorHAnsi" w:hAnsi="Verdana" w:cs="Verdana"/>
          <w:b/>
          <w:bCs/>
          <w:sz w:val="20"/>
          <w:szCs w:val="20"/>
          <w:lang w:eastAsia="en-US"/>
        </w:rPr>
        <w:t>TERMO DE REFERÊNCIA</w:t>
      </w:r>
    </w:p>
    <w:p w:rsidR="00754023" w:rsidRPr="00FE3DDF" w:rsidRDefault="00754023" w:rsidP="00FE3DDF">
      <w:pPr>
        <w:widowControl w:val="0"/>
        <w:autoSpaceDE w:val="0"/>
        <w:autoSpaceDN w:val="0"/>
        <w:adjustRightInd w:val="0"/>
        <w:spacing w:line="276" w:lineRule="auto"/>
        <w:jc w:val="center"/>
        <w:rPr>
          <w:rFonts w:ascii="Verdana" w:eastAsiaTheme="minorHAnsi" w:hAnsi="Verdana" w:cs="Verdana"/>
          <w:bCs/>
          <w:sz w:val="20"/>
          <w:szCs w:val="20"/>
          <w:lang w:eastAsia="en-US"/>
        </w:rPr>
      </w:pPr>
    </w:p>
    <w:p w:rsidR="00754023" w:rsidRPr="00FE3DDF" w:rsidRDefault="00754023" w:rsidP="00FE3DDF">
      <w:pPr>
        <w:widowControl w:val="0"/>
        <w:autoSpaceDE w:val="0"/>
        <w:autoSpaceDN w:val="0"/>
        <w:adjustRightInd w:val="0"/>
        <w:spacing w:line="276" w:lineRule="auto"/>
        <w:jc w:val="center"/>
        <w:rPr>
          <w:rFonts w:ascii="Verdana" w:eastAsiaTheme="minorHAnsi" w:hAnsi="Verdana" w:cs="Verdana"/>
          <w:bCs/>
          <w:sz w:val="20"/>
          <w:szCs w:val="20"/>
          <w:lang w:eastAsia="en-US"/>
        </w:rPr>
      </w:pPr>
    </w:p>
    <w:p w:rsidR="00CC4C1D" w:rsidRDefault="00251655" w:rsidP="005F7CC6">
      <w:pPr>
        <w:pStyle w:val="PargrafodaLista"/>
        <w:widowControl w:val="0"/>
        <w:numPr>
          <w:ilvl w:val="0"/>
          <w:numId w:val="1"/>
        </w:numPr>
        <w:autoSpaceDE w:val="0"/>
        <w:autoSpaceDN w:val="0"/>
        <w:adjustRightInd w:val="0"/>
        <w:spacing w:line="276" w:lineRule="auto"/>
        <w:jc w:val="both"/>
        <w:rPr>
          <w:rFonts w:ascii="Verdana" w:eastAsiaTheme="minorHAnsi" w:hAnsi="Verdana" w:cs="Verdana"/>
          <w:b/>
          <w:bCs/>
          <w:color w:val="000000"/>
          <w:sz w:val="20"/>
          <w:szCs w:val="20"/>
          <w:lang w:eastAsia="en-US"/>
        </w:rPr>
      </w:pPr>
      <w:r w:rsidRPr="00FE3DDF">
        <w:rPr>
          <w:rFonts w:ascii="Verdana" w:eastAsiaTheme="minorHAnsi" w:hAnsi="Verdana" w:cs="Verdana"/>
          <w:b/>
          <w:bCs/>
          <w:color w:val="000000"/>
          <w:sz w:val="20"/>
          <w:szCs w:val="20"/>
          <w:lang w:eastAsia="en-US"/>
        </w:rPr>
        <w:t>DO OBJETO</w:t>
      </w:r>
    </w:p>
    <w:p w:rsidR="00EB24CC" w:rsidRPr="00FE3DDF" w:rsidRDefault="00EB24CC" w:rsidP="00EB24CC">
      <w:pPr>
        <w:pStyle w:val="PargrafodaLista"/>
        <w:widowControl w:val="0"/>
        <w:autoSpaceDE w:val="0"/>
        <w:autoSpaceDN w:val="0"/>
        <w:adjustRightInd w:val="0"/>
        <w:spacing w:line="276" w:lineRule="auto"/>
        <w:ind w:left="360"/>
        <w:jc w:val="both"/>
        <w:rPr>
          <w:rFonts w:ascii="Verdana" w:eastAsiaTheme="minorHAnsi" w:hAnsi="Verdana" w:cs="Verdana"/>
          <w:b/>
          <w:bCs/>
          <w:color w:val="000000"/>
          <w:sz w:val="20"/>
          <w:szCs w:val="20"/>
          <w:lang w:eastAsia="en-US"/>
        </w:rPr>
      </w:pPr>
    </w:p>
    <w:p w:rsidR="00251655" w:rsidRDefault="00251655" w:rsidP="00E00AE0">
      <w:pPr>
        <w:pStyle w:val="PargrafodaLista"/>
        <w:widowControl w:val="0"/>
        <w:numPr>
          <w:ilvl w:val="1"/>
          <w:numId w:val="33"/>
        </w:numPr>
        <w:tabs>
          <w:tab w:val="left" w:pos="993"/>
        </w:tabs>
        <w:autoSpaceDE w:val="0"/>
        <w:autoSpaceDN w:val="0"/>
        <w:adjustRightInd w:val="0"/>
        <w:spacing w:line="276" w:lineRule="auto"/>
        <w:jc w:val="both"/>
        <w:rPr>
          <w:rFonts w:ascii="Verdana" w:eastAsiaTheme="minorHAnsi" w:hAnsi="Verdana" w:cs="Verdana"/>
          <w:color w:val="000000" w:themeColor="text1"/>
          <w:sz w:val="20"/>
          <w:szCs w:val="20"/>
          <w:lang w:eastAsia="en-US"/>
        </w:rPr>
      </w:pPr>
      <w:r w:rsidRPr="00FE3DDF">
        <w:rPr>
          <w:rFonts w:ascii="Verdana" w:eastAsiaTheme="minorHAnsi" w:hAnsi="Verdana" w:cs="Verdana"/>
          <w:sz w:val="20"/>
          <w:szCs w:val="20"/>
          <w:lang w:eastAsia="en-US"/>
        </w:rPr>
        <w:t xml:space="preserve">O objeto da presente licitação é </w:t>
      </w:r>
      <w:r w:rsidRPr="00FD16F8">
        <w:rPr>
          <w:rFonts w:ascii="Verdana" w:eastAsiaTheme="minorHAnsi" w:hAnsi="Verdana" w:cs="Verdana"/>
          <w:color w:val="FF0000"/>
          <w:sz w:val="20"/>
          <w:szCs w:val="20"/>
          <w:lang w:eastAsia="en-US"/>
        </w:rPr>
        <w:t>o Registro de Preços</w:t>
      </w:r>
      <w:r w:rsidR="00FD16F8">
        <w:rPr>
          <w:rFonts w:ascii="Verdana" w:eastAsiaTheme="minorHAnsi" w:hAnsi="Verdana" w:cs="Verdana"/>
          <w:color w:val="FF0000"/>
          <w:sz w:val="20"/>
          <w:szCs w:val="20"/>
          <w:lang w:eastAsia="en-US"/>
        </w:rPr>
        <w:t>/aquisição</w:t>
      </w:r>
      <w:r w:rsidRPr="00FE3DDF">
        <w:rPr>
          <w:rFonts w:ascii="Verdana" w:eastAsiaTheme="minorHAnsi" w:hAnsi="Verdana" w:cs="Verdana"/>
          <w:sz w:val="20"/>
          <w:szCs w:val="20"/>
          <w:lang w:eastAsia="en-US"/>
        </w:rPr>
        <w:t xml:space="preserve">, </w:t>
      </w:r>
      <w:r w:rsidR="00FD16F8">
        <w:rPr>
          <w:rFonts w:ascii="Verdana" w:eastAsiaTheme="minorHAnsi" w:hAnsi="Verdana" w:cs="Verdana"/>
          <w:sz w:val="20"/>
          <w:szCs w:val="20"/>
          <w:lang w:eastAsia="en-US"/>
        </w:rPr>
        <w:t>do</w:t>
      </w:r>
      <w:r w:rsidRPr="00FE3DDF">
        <w:rPr>
          <w:rFonts w:ascii="Verdana" w:eastAsiaTheme="minorHAnsi" w:hAnsi="Verdana" w:cs="Verdana"/>
          <w:sz w:val="20"/>
          <w:szCs w:val="20"/>
          <w:lang w:eastAsia="en-US"/>
        </w:rPr>
        <w:t xml:space="preserve"> </w:t>
      </w:r>
      <w:r w:rsidR="00A3090F" w:rsidRPr="00FE3DDF">
        <w:rPr>
          <w:rFonts w:ascii="Verdana" w:eastAsiaTheme="minorHAnsi" w:hAnsi="Verdana" w:cs="Verdana"/>
          <w:color w:val="FF0000"/>
          <w:sz w:val="20"/>
          <w:szCs w:val="20"/>
          <w:lang w:eastAsia="en-US"/>
        </w:rPr>
        <w:t>&lt;Objeto</w:t>
      </w:r>
      <w:r w:rsidRPr="00FE3DDF">
        <w:rPr>
          <w:rFonts w:ascii="Verdana" w:eastAsiaTheme="minorHAnsi" w:hAnsi="Verdana" w:cs="Verdana"/>
          <w:color w:val="FF0000"/>
          <w:sz w:val="20"/>
          <w:szCs w:val="20"/>
          <w:lang w:eastAsia="en-US"/>
        </w:rPr>
        <w:t>&gt;</w:t>
      </w:r>
      <w:r w:rsidRPr="00FE3DDF">
        <w:rPr>
          <w:rFonts w:ascii="Verdana" w:eastAsiaTheme="minorHAnsi" w:hAnsi="Verdana" w:cs="Verdana"/>
          <w:sz w:val="20"/>
          <w:szCs w:val="20"/>
          <w:lang w:eastAsia="en-US"/>
        </w:rPr>
        <w:t xml:space="preserve">, para atender as demandas da </w:t>
      </w:r>
      <w:r w:rsidRPr="00FE3DDF">
        <w:rPr>
          <w:rFonts w:ascii="Verdana" w:eastAsiaTheme="minorHAnsi" w:hAnsi="Verdana" w:cs="Verdana"/>
          <w:color w:val="FF0000"/>
          <w:sz w:val="20"/>
          <w:szCs w:val="20"/>
          <w:lang w:eastAsia="en-US"/>
        </w:rPr>
        <w:t>&lt;S</w:t>
      </w:r>
      <w:r w:rsidR="002528BA" w:rsidRPr="00FE3DDF">
        <w:rPr>
          <w:rFonts w:ascii="Verdana" w:eastAsiaTheme="minorHAnsi" w:hAnsi="Verdana" w:cs="Verdana"/>
          <w:color w:val="FF0000"/>
          <w:sz w:val="20"/>
          <w:szCs w:val="20"/>
          <w:lang w:eastAsia="en-US"/>
        </w:rPr>
        <w:t>ecretaria</w:t>
      </w:r>
      <w:r w:rsidRPr="00FE3DDF">
        <w:rPr>
          <w:rFonts w:ascii="Verdana" w:eastAsiaTheme="minorHAnsi" w:hAnsi="Verdana" w:cs="Verdana"/>
          <w:color w:val="FF0000"/>
          <w:sz w:val="20"/>
          <w:szCs w:val="20"/>
          <w:lang w:eastAsia="en-US"/>
        </w:rPr>
        <w:t>&gt;</w:t>
      </w:r>
      <w:r w:rsidRPr="00FE3DDF">
        <w:rPr>
          <w:rFonts w:ascii="Verdana" w:eastAsiaTheme="minorHAnsi" w:hAnsi="Verdana" w:cs="Verdana"/>
          <w:color w:val="000000" w:themeColor="text1"/>
          <w:sz w:val="20"/>
          <w:szCs w:val="20"/>
          <w:lang w:eastAsia="en-US"/>
        </w:rPr>
        <w:t>, do município de Viana, ES.</w:t>
      </w:r>
    </w:p>
    <w:p w:rsidR="00E00AE0" w:rsidRPr="00E00AE0" w:rsidRDefault="00E00AE0" w:rsidP="0051038E">
      <w:pPr>
        <w:pStyle w:val="Citao"/>
        <w:spacing w:before="0" w:line="276" w:lineRule="auto"/>
        <w:ind w:left="-142"/>
        <w:rPr>
          <w:rFonts w:ascii="Verdana" w:eastAsiaTheme="minorHAnsi" w:hAnsi="Verdana" w:cs="Verdana"/>
          <w:color w:val="FF0000"/>
          <w:szCs w:val="20"/>
        </w:rPr>
      </w:pPr>
      <w:r w:rsidRPr="00FE3DDF">
        <w:rPr>
          <w:rFonts w:ascii="Verdana" w:eastAsiaTheme="minorHAnsi" w:hAnsi="Verdana" w:cs="Verdana"/>
          <w:b/>
          <w:color w:val="auto"/>
          <w:szCs w:val="20"/>
        </w:rPr>
        <w:t>Nota explicativa</w:t>
      </w:r>
      <w:r w:rsidRPr="00E00AE0">
        <w:rPr>
          <w:rFonts w:ascii="Verdana" w:eastAsiaTheme="minorHAnsi" w:hAnsi="Verdana" w:cs="Verdana"/>
          <w:color w:val="auto"/>
          <w:szCs w:val="20"/>
        </w:rPr>
        <w:t xml:space="preserve">: </w:t>
      </w:r>
      <w:r w:rsidRPr="00E00AE0">
        <w:rPr>
          <w:rFonts w:ascii="Verdana" w:eastAsiaTheme="minorHAnsi" w:hAnsi="Verdana" w:cs="Verdana"/>
          <w:szCs w:val="20"/>
        </w:rPr>
        <w:t>Caso a contratação seja através de ata de registro de preço, deverá ser informado nesta ocasião</w:t>
      </w:r>
    </w:p>
    <w:p w:rsidR="00E00AE0" w:rsidRPr="00E00AE0" w:rsidRDefault="00E00AE0" w:rsidP="00E00AE0">
      <w:pPr>
        <w:widowControl w:val="0"/>
        <w:tabs>
          <w:tab w:val="left" w:pos="993"/>
        </w:tabs>
        <w:autoSpaceDE w:val="0"/>
        <w:autoSpaceDN w:val="0"/>
        <w:adjustRightInd w:val="0"/>
        <w:spacing w:line="276" w:lineRule="auto"/>
        <w:ind w:left="426"/>
        <w:jc w:val="both"/>
        <w:rPr>
          <w:rFonts w:ascii="Verdana" w:eastAsiaTheme="minorHAnsi" w:hAnsi="Verdana" w:cs="Verdana"/>
          <w:sz w:val="20"/>
          <w:szCs w:val="20"/>
          <w:lang w:eastAsia="en-US"/>
        </w:rPr>
      </w:pPr>
    </w:p>
    <w:p w:rsidR="00AF0B53" w:rsidRPr="00FE3DDF" w:rsidRDefault="00AF0B53" w:rsidP="00FE3DDF">
      <w:pPr>
        <w:widowControl w:val="0"/>
        <w:autoSpaceDE w:val="0"/>
        <w:autoSpaceDN w:val="0"/>
        <w:adjustRightInd w:val="0"/>
        <w:spacing w:line="276" w:lineRule="auto"/>
        <w:jc w:val="both"/>
        <w:rPr>
          <w:rFonts w:ascii="Verdana" w:eastAsiaTheme="minorHAnsi" w:hAnsi="Verdana" w:cs="Verdana"/>
          <w:b/>
          <w:color w:val="FF0000"/>
          <w:sz w:val="20"/>
          <w:szCs w:val="20"/>
          <w:lang w:eastAsia="en-US"/>
        </w:rPr>
      </w:pPr>
    </w:p>
    <w:p w:rsidR="00251655" w:rsidRDefault="00251655" w:rsidP="005F7CC6">
      <w:pPr>
        <w:pStyle w:val="PargrafodaLista"/>
        <w:widowControl w:val="0"/>
        <w:numPr>
          <w:ilvl w:val="0"/>
          <w:numId w:val="1"/>
        </w:numPr>
        <w:autoSpaceDE w:val="0"/>
        <w:autoSpaceDN w:val="0"/>
        <w:adjustRightInd w:val="0"/>
        <w:spacing w:line="276" w:lineRule="auto"/>
        <w:jc w:val="both"/>
        <w:rPr>
          <w:rFonts w:ascii="Verdana" w:eastAsiaTheme="minorHAnsi" w:hAnsi="Verdana" w:cs="Verdana"/>
          <w:b/>
          <w:sz w:val="20"/>
          <w:szCs w:val="20"/>
          <w:lang w:eastAsia="en-US"/>
        </w:rPr>
      </w:pPr>
      <w:r w:rsidRPr="00FE3DDF">
        <w:rPr>
          <w:rFonts w:ascii="Verdana" w:eastAsiaTheme="minorHAnsi" w:hAnsi="Verdana" w:cs="Verdana"/>
          <w:b/>
          <w:sz w:val="20"/>
          <w:szCs w:val="20"/>
          <w:lang w:eastAsia="en-US"/>
        </w:rPr>
        <w:t>ESPECIFICAÇÕES TÉCNICAS</w:t>
      </w:r>
    </w:p>
    <w:p w:rsidR="00FE3DDF" w:rsidRPr="00FE3DDF" w:rsidRDefault="00FE3DDF" w:rsidP="00FE3DDF">
      <w:pPr>
        <w:pStyle w:val="PargrafodaLista"/>
        <w:widowControl w:val="0"/>
        <w:autoSpaceDE w:val="0"/>
        <w:autoSpaceDN w:val="0"/>
        <w:adjustRightInd w:val="0"/>
        <w:spacing w:line="276" w:lineRule="auto"/>
        <w:ind w:left="360"/>
        <w:jc w:val="both"/>
        <w:rPr>
          <w:rFonts w:ascii="Verdana" w:eastAsiaTheme="minorHAnsi" w:hAnsi="Verdana" w:cs="Verdana"/>
          <w:b/>
          <w:sz w:val="20"/>
          <w:szCs w:val="20"/>
          <w:lang w:eastAsia="en-US"/>
        </w:rPr>
      </w:pPr>
    </w:p>
    <w:p w:rsidR="00CC4C1D" w:rsidRPr="005C364B" w:rsidRDefault="00CC4C1D" w:rsidP="00FE3DDF">
      <w:pPr>
        <w:pStyle w:val="Citao"/>
        <w:spacing w:before="0" w:line="276" w:lineRule="auto"/>
        <w:rPr>
          <w:rFonts w:ascii="Verdana" w:eastAsiaTheme="minorHAnsi" w:hAnsi="Verdana" w:cs="Verdana"/>
          <w:color w:val="FF0000"/>
          <w:szCs w:val="20"/>
        </w:rPr>
      </w:pPr>
      <w:r w:rsidRPr="00FE3DDF">
        <w:rPr>
          <w:rFonts w:ascii="Verdana" w:eastAsiaTheme="minorHAnsi" w:hAnsi="Verdana" w:cs="Verdana"/>
          <w:b/>
          <w:color w:val="auto"/>
          <w:szCs w:val="20"/>
        </w:rPr>
        <w:t>Nota explicativa</w:t>
      </w:r>
      <w:r w:rsidRPr="00FE3DDF">
        <w:rPr>
          <w:rFonts w:ascii="Verdana" w:eastAsiaTheme="minorHAnsi" w:hAnsi="Verdana" w:cs="Verdana"/>
          <w:color w:val="auto"/>
          <w:szCs w:val="20"/>
        </w:rPr>
        <w:t xml:space="preserve">: A especificação técnica deverá ser realizada de forma clara, </w:t>
      </w:r>
      <w:r w:rsidRPr="00FE3DDF">
        <w:rPr>
          <w:rFonts w:ascii="Verdana" w:hAnsi="Verdana" w:cs="Arial"/>
        </w:rPr>
        <w:t>detalhada</w:t>
      </w:r>
      <w:r w:rsidRPr="00FE3DDF">
        <w:rPr>
          <w:rFonts w:ascii="Verdana" w:eastAsiaTheme="minorHAnsi" w:hAnsi="Verdana" w:cs="Verdana"/>
          <w:color w:val="auto"/>
          <w:szCs w:val="20"/>
        </w:rPr>
        <w:t xml:space="preserve"> e precisa de todos os elementos que constituem o objeto, vedadas especificações que, por excessivas, irrelevantes ou desnecessárias, limitem ou frustrem a competição ou sua realização.</w:t>
      </w:r>
    </w:p>
    <w:p w:rsidR="00251655" w:rsidRPr="00FE3DDF" w:rsidRDefault="00251655" w:rsidP="00FE3DDF">
      <w:pPr>
        <w:widowControl w:val="0"/>
        <w:autoSpaceDE w:val="0"/>
        <w:autoSpaceDN w:val="0"/>
        <w:adjustRightInd w:val="0"/>
        <w:spacing w:line="276" w:lineRule="auto"/>
        <w:jc w:val="both"/>
        <w:rPr>
          <w:rFonts w:ascii="Verdana" w:eastAsiaTheme="minorHAnsi" w:hAnsi="Verdana" w:cs="Verdana"/>
          <w:sz w:val="20"/>
          <w:szCs w:val="20"/>
          <w:lang w:eastAsia="en-US"/>
        </w:rPr>
      </w:pPr>
    </w:p>
    <w:tbl>
      <w:tblPr>
        <w:tblStyle w:val="Tabelacomgrade"/>
        <w:tblW w:w="9004" w:type="dxa"/>
        <w:jc w:val="center"/>
        <w:tblLayout w:type="fixed"/>
        <w:tblLook w:val="04A0" w:firstRow="1" w:lastRow="0" w:firstColumn="1" w:lastColumn="0" w:noHBand="0" w:noVBand="1"/>
      </w:tblPr>
      <w:tblGrid>
        <w:gridCol w:w="676"/>
        <w:gridCol w:w="992"/>
        <w:gridCol w:w="4853"/>
        <w:gridCol w:w="1134"/>
        <w:gridCol w:w="1349"/>
      </w:tblGrid>
      <w:tr w:rsidR="00251655" w:rsidRPr="00FE3DDF" w:rsidTr="00F665A3">
        <w:trPr>
          <w:jc w:val="center"/>
        </w:trPr>
        <w:tc>
          <w:tcPr>
            <w:tcW w:w="676" w:type="dxa"/>
            <w:shd w:val="pct15" w:color="auto" w:fill="auto"/>
            <w:vAlign w:val="center"/>
          </w:tcPr>
          <w:p w:rsidR="00251655" w:rsidRPr="00FE3DDF" w:rsidRDefault="00251655" w:rsidP="00FE3DDF">
            <w:pPr>
              <w:spacing w:line="276" w:lineRule="auto"/>
              <w:jc w:val="center"/>
              <w:rPr>
                <w:rFonts w:ascii="Verdana" w:hAnsi="Verdana"/>
                <w:b/>
                <w:sz w:val="16"/>
                <w:szCs w:val="16"/>
              </w:rPr>
            </w:pPr>
            <w:r w:rsidRPr="00FE3DDF">
              <w:rPr>
                <w:rFonts w:ascii="Verdana" w:hAnsi="Verdana"/>
                <w:b/>
                <w:sz w:val="16"/>
                <w:szCs w:val="16"/>
              </w:rPr>
              <w:t>Item</w:t>
            </w:r>
          </w:p>
        </w:tc>
        <w:tc>
          <w:tcPr>
            <w:tcW w:w="992" w:type="dxa"/>
            <w:shd w:val="pct15" w:color="auto" w:fill="auto"/>
            <w:vAlign w:val="center"/>
          </w:tcPr>
          <w:p w:rsidR="00251655" w:rsidRPr="00FE3DDF" w:rsidRDefault="00251655" w:rsidP="00FE3DDF">
            <w:pPr>
              <w:spacing w:line="276" w:lineRule="auto"/>
              <w:jc w:val="center"/>
              <w:rPr>
                <w:rFonts w:ascii="Verdana" w:hAnsi="Verdana"/>
                <w:b/>
                <w:sz w:val="16"/>
                <w:szCs w:val="16"/>
              </w:rPr>
            </w:pPr>
            <w:r w:rsidRPr="00FE3DDF">
              <w:rPr>
                <w:rFonts w:ascii="Verdana" w:hAnsi="Verdana"/>
                <w:b/>
                <w:sz w:val="16"/>
                <w:szCs w:val="16"/>
              </w:rPr>
              <w:t>Código</w:t>
            </w:r>
          </w:p>
        </w:tc>
        <w:tc>
          <w:tcPr>
            <w:tcW w:w="4853" w:type="dxa"/>
            <w:shd w:val="pct15" w:color="auto" w:fill="auto"/>
            <w:vAlign w:val="center"/>
          </w:tcPr>
          <w:p w:rsidR="00251655" w:rsidRPr="00FE3DDF" w:rsidRDefault="00251655" w:rsidP="00FE3DDF">
            <w:pPr>
              <w:spacing w:line="276" w:lineRule="auto"/>
              <w:jc w:val="center"/>
              <w:rPr>
                <w:rFonts w:ascii="Verdana" w:hAnsi="Verdana"/>
                <w:b/>
                <w:sz w:val="16"/>
                <w:szCs w:val="16"/>
              </w:rPr>
            </w:pPr>
            <w:r w:rsidRPr="00FE3DDF">
              <w:rPr>
                <w:rFonts w:ascii="Verdana" w:hAnsi="Verdana"/>
                <w:b/>
                <w:sz w:val="16"/>
                <w:szCs w:val="16"/>
              </w:rPr>
              <w:t>Especificação</w:t>
            </w:r>
          </w:p>
        </w:tc>
        <w:tc>
          <w:tcPr>
            <w:tcW w:w="1134" w:type="dxa"/>
            <w:shd w:val="pct15" w:color="auto" w:fill="auto"/>
            <w:vAlign w:val="center"/>
          </w:tcPr>
          <w:p w:rsidR="00251655" w:rsidRPr="00FE3DDF" w:rsidRDefault="00251655" w:rsidP="00FE3DDF">
            <w:pPr>
              <w:spacing w:line="276" w:lineRule="auto"/>
              <w:jc w:val="center"/>
              <w:rPr>
                <w:rFonts w:ascii="Verdana" w:hAnsi="Verdana"/>
                <w:b/>
                <w:sz w:val="16"/>
                <w:szCs w:val="16"/>
              </w:rPr>
            </w:pPr>
            <w:r w:rsidRPr="00FE3DDF">
              <w:rPr>
                <w:rFonts w:ascii="Verdana" w:hAnsi="Verdana"/>
                <w:b/>
                <w:sz w:val="16"/>
                <w:szCs w:val="16"/>
              </w:rPr>
              <w:t>Unidade</w:t>
            </w:r>
          </w:p>
        </w:tc>
        <w:tc>
          <w:tcPr>
            <w:tcW w:w="1349" w:type="dxa"/>
            <w:shd w:val="pct15" w:color="auto" w:fill="auto"/>
            <w:vAlign w:val="center"/>
          </w:tcPr>
          <w:p w:rsidR="00251655" w:rsidRPr="00FE3DDF" w:rsidRDefault="00251655" w:rsidP="00FE3DDF">
            <w:pPr>
              <w:spacing w:line="276" w:lineRule="auto"/>
              <w:jc w:val="center"/>
              <w:rPr>
                <w:rFonts w:ascii="Verdana" w:hAnsi="Verdana"/>
                <w:b/>
                <w:sz w:val="16"/>
                <w:szCs w:val="16"/>
              </w:rPr>
            </w:pPr>
            <w:r w:rsidRPr="00FE3DDF">
              <w:rPr>
                <w:rFonts w:ascii="Verdana" w:hAnsi="Verdana"/>
                <w:b/>
                <w:sz w:val="16"/>
                <w:szCs w:val="16"/>
              </w:rPr>
              <w:t>Quantidade</w:t>
            </w:r>
          </w:p>
        </w:tc>
      </w:tr>
      <w:tr w:rsidR="00251655" w:rsidRPr="00FE3DDF" w:rsidTr="00F665A3">
        <w:trPr>
          <w:jc w:val="center"/>
        </w:trPr>
        <w:tc>
          <w:tcPr>
            <w:tcW w:w="676" w:type="dxa"/>
            <w:vAlign w:val="center"/>
          </w:tcPr>
          <w:p w:rsidR="00251655" w:rsidRPr="00FE3DDF" w:rsidRDefault="00251655" w:rsidP="00FE3DDF">
            <w:pPr>
              <w:spacing w:line="276" w:lineRule="auto"/>
              <w:jc w:val="center"/>
              <w:rPr>
                <w:rFonts w:ascii="Verdana" w:hAnsi="Verdana"/>
                <w:sz w:val="14"/>
                <w:szCs w:val="14"/>
              </w:rPr>
            </w:pPr>
          </w:p>
        </w:tc>
        <w:tc>
          <w:tcPr>
            <w:tcW w:w="992" w:type="dxa"/>
            <w:vAlign w:val="center"/>
          </w:tcPr>
          <w:p w:rsidR="00251655" w:rsidRPr="00FE3DDF" w:rsidRDefault="00251655" w:rsidP="00FE3DDF">
            <w:pPr>
              <w:spacing w:line="276" w:lineRule="auto"/>
              <w:jc w:val="center"/>
              <w:rPr>
                <w:rFonts w:ascii="Verdana" w:hAnsi="Verdana"/>
                <w:sz w:val="14"/>
                <w:szCs w:val="14"/>
              </w:rPr>
            </w:pPr>
          </w:p>
        </w:tc>
        <w:tc>
          <w:tcPr>
            <w:tcW w:w="4853" w:type="dxa"/>
            <w:vAlign w:val="center"/>
          </w:tcPr>
          <w:p w:rsidR="00251655" w:rsidRPr="00FE3DDF" w:rsidRDefault="00251655" w:rsidP="00FE3DDF">
            <w:pPr>
              <w:spacing w:line="276" w:lineRule="auto"/>
              <w:jc w:val="both"/>
              <w:rPr>
                <w:rFonts w:ascii="Verdana" w:hAnsi="Verdana"/>
                <w:sz w:val="14"/>
                <w:szCs w:val="14"/>
              </w:rPr>
            </w:pPr>
          </w:p>
        </w:tc>
        <w:tc>
          <w:tcPr>
            <w:tcW w:w="1134" w:type="dxa"/>
            <w:vAlign w:val="center"/>
          </w:tcPr>
          <w:p w:rsidR="00251655" w:rsidRPr="00FE3DDF" w:rsidRDefault="00251655" w:rsidP="00FE3DDF">
            <w:pPr>
              <w:spacing w:line="276" w:lineRule="auto"/>
              <w:jc w:val="center"/>
              <w:rPr>
                <w:rFonts w:ascii="Verdana" w:hAnsi="Verdana"/>
                <w:sz w:val="14"/>
                <w:szCs w:val="14"/>
              </w:rPr>
            </w:pPr>
          </w:p>
        </w:tc>
        <w:tc>
          <w:tcPr>
            <w:tcW w:w="1349" w:type="dxa"/>
            <w:vAlign w:val="center"/>
          </w:tcPr>
          <w:p w:rsidR="00251655" w:rsidRPr="00FE3DDF" w:rsidRDefault="00251655" w:rsidP="00FE3DDF">
            <w:pPr>
              <w:spacing w:line="276" w:lineRule="auto"/>
              <w:jc w:val="center"/>
              <w:rPr>
                <w:rFonts w:ascii="Verdana" w:hAnsi="Verdana"/>
                <w:sz w:val="14"/>
                <w:szCs w:val="14"/>
              </w:rPr>
            </w:pPr>
          </w:p>
        </w:tc>
      </w:tr>
      <w:tr w:rsidR="00F665A3" w:rsidRPr="00FE3DDF" w:rsidTr="00F665A3">
        <w:trPr>
          <w:jc w:val="center"/>
        </w:trPr>
        <w:tc>
          <w:tcPr>
            <w:tcW w:w="676" w:type="dxa"/>
            <w:tcBorders>
              <w:bottom w:val="single" w:sz="4" w:space="0" w:color="auto"/>
            </w:tcBorders>
            <w:vAlign w:val="center"/>
          </w:tcPr>
          <w:p w:rsidR="00F665A3" w:rsidRPr="00FE3DDF" w:rsidRDefault="00F665A3" w:rsidP="00FE3DDF">
            <w:pPr>
              <w:spacing w:line="276" w:lineRule="auto"/>
              <w:jc w:val="center"/>
              <w:rPr>
                <w:rFonts w:ascii="Verdana" w:hAnsi="Verdana"/>
                <w:sz w:val="14"/>
                <w:szCs w:val="14"/>
              </w:rPr>
            </w:pPr>
          </w:p>
        </w:tc>
        <w:tc>
          <w:tcPr>
            <w:tcW w:w="992" w:type="dxa"/>
            <w:tcBorders>
              <w:bottom w:val="single" w:sz="4" w:space="0" w:color="auto"/>
            </w:tcBorders>
            <w:vAlign w:val="center"/>
          </w:tcPr>
          <w:p w:rsidR="00F665A3" w:rsidRPr="00FE3DDF" w:rsidRDefault="00F665A3" w:rsidP="00FE3DDF">
            <w:pPr>
              <w:spacing w:line="276" w:lineRule="auto"/>
              <w:jc w:val="center"/>
              <w:rPr>
                <w:rFonts w:ascii="Verdana" w:hAnsi="Verdana"/>
                <w:sz w:val="14"/>
                <w:szCs w:val="14"/>
              </w:rPr>
            </w:pPr>
          </w:p>
        </w:tc>
        <w:tc>
          <w:tcPr>
            <w:tcW w:w="4853" w:type="dxa"/>
            <w:tcBorders>
              <w:bottom w:val="single" w:sz="4" w:space="0" w:color="auto"/>
            </w:tcBorders>
            <w:vAlign w:val="center"/>
          </w:tcPr>
          <w:p w:rsidR="00F665A3" w:rsidRPr="00FE3DDF" w:rsidRDefault="00F665A3" w:rsidP="00FE3DDF">
            <w:pPr>
              <w:spacing w:line="276" w:lineRule="auto"/>
              <w:jc w:val="both"/>
              <w:rPr>
                <w:rFonts w:ascii="Verdana" w:hAnsi="Verdana"/>
                <w:sz w:val="14"/>
                <w:szCs w:val="14"/>
              </w:rPr>
            </w:pPr>
          </w:p>
        </w:tc>
        <w:tc>
          <w:tcPr>
            <w:tcW w:w="1134" w:type="dxa"/>
            <w:tcBorders>
              <w:bottom w:val="single" w:sz="4" w:space="0" w:color="auto"/>
            </w:tcBorders>
            <w:vAlign w:val="center"/>
          </w:tcPr>
          <w:p w:rsidR="00F665A3" w:rsidRPr="00FE3DDF" w:rsidRDefault="00F665A3" w:rsidP="00FE3DDF">
            <w:pPr>
              <w:spacing w:line="276" w:lineRule="auto"/>
              <w:jc w:val="center"/>
              <w:rPr>
                <w:rFonts w:ascii="Verdana" w:hAnsi="Verdana"/>
                <w:sz w:val="14"/>
                <w:szCs w:val="14"/>
              </w:rPr>
            </w:pPr>
          </w:p>
        </w:tc>
        <w:tc>
          <w:tcPr>
            <w:tcW w:w="1349" w:type="dxa"/>
            <w:tcBorders>
              <w:bottom w:val="single" w:sz="4" w:space="0" w:color="auto"/>
            </w:tcBorders>
            <w:vAlign w:val="center"/>
          </w:tcPr>
          <w:p w:rsidR="00F665A3" w:rsidRPr="00FE3DDF" w:rsidRDefault="00F665A3" w:rsidP="00FE3DDF">
            <w:pPr>
              <w:spacing w:line="276" w:lineRule="auto"/>
              <w:jc w:val="center"/>
              <w:rPr>
                <w:rFonts w:ascii="Verdana" w:hAnsi="Verdana"/>
                <w:sz w:val="14"/>
                <w:szCs w:val="14"/>
              </w:rPr>
            </w:pPr>
          </w:p>
        </w:tc>
      </w:tr>
    </w:tbl>
    <w:p w:rsidR="009A33E7" w:rsidRPr="00FE3DDF" w:rsidRDefault="009A33E7" w:rsidP="00FE3DDF">
      <w:pPr>
        <w:widowControl w:val="0"/>
        <w:autoSpaceDE w:val="0"/>
        <w:autoSpaceDN w:val="0"/>
        <w:adjustRightInd w:val="0"/>
        <w:spacing w:line="276" w:lineRule="auto"/>
        <w:jc w:val="both"/>
        <w:rPr>
          <w:rFonts w:ascii="Verdana" w:eastAsiaTheme="minorHAnsi" w:hAnsi="Verdana" w:cs="Verdana"/>
          <w:sz w:val="20"/>
          <w:szCs w:val="20"/>
          <w:lang w:eastAsia="en-US"/>
        </w:rPr>
      </w:pPr>
    </w:p>
    <w:p w:rsidR="00042155" w:rsidRPr="00FE3DDF" w:rsidRDefault="00042155" w:rsidP="00FE3DDF">
      <w:pPr>
        <w:pBdr>
          <w:top w:val="single" w:sz="4" w:space="1" w:color="1F497D"/>
          <w:left w:val="single" w:sz="4" w:space="4" w:color="1F497D"/>
          <w:bottom w:val="single" w:sz="4" w:space="1" w:color="1F497D"/>
          <w:right w:val="single" w:sz="4" w:space="4" w:color="1F497D"/>
        </w:pBdr>
        <w:shd w:val="clear" w:color="auto" w:fill="FFFFCC"/>
        <w:spacing w:line="276" w:lineRule="auto"/>
        <w:jc w:val="both"/>
        <w:rPr>
          <w:rFonts w:ascii="Verdana" w:eastAsia="Calibri" w:hAnsi="Verdana"/>
          <w:i/>
          <w:iCs/>
          <w:color w:val="000000"/>
          <w:sz w:val="20"/>
          <w:lang w:eastAsia="en-US"/>
        </w:rPr>
      </w:pPr>
      <w:r w:rsidRPr="00FE3DDF">
        <w:rPr>
          <w:rFonts w:ascii="Verdana" w:eastAsia="Calibri" w:hAnsi="Verdana"/>
          <w:b/>
          <w:i/>
          <w:iCs/>
          <w:color w:val="000000"/>
          <w:sz w:val="20"/>
          <w:lang w:eastAsia="en-US"/>
        </w:rPr>
        <w:t>Nota Explicativa</w:t>
      </w:r>
      <w:r w:rsidR="004E7A73">
        <w:rPr>
          <w:rFonts w:ascii="Verdana" w:eastAsia="Calibri" w:hAnsi="Verdana"/>
          <w:b/>
          <w:i/>
          <w:iCs/>
          <w:color w:val="000000"/>
          <w:sz w:val="20"/>
          <w:lang w:eastAsia="en-US"/>
        </w:rPr>
        <w:t xml:space="preserve">: </w:t>
      </w:r>
      <w:r w:rsidRPr="00FE3DDF">
        <w:rPr>
          <w:rFonts w:ascii="Verdana" w:eastAsia="Calibri" w:hAnsi="Verdana"/>
          <w:b/>
          <w:i/>
          <w:iCs/>
          <w:color w:val="000000"/>
          <w:sz w:val="20"/>
          <w:lang w:eastAsia="en-US"/>
        </w:rPr>
        <w:t>Aquisição de gêneros alimentícios</w:t>
      </w:r>
      <w:r w:rsidRPr="00FE3DDF">
        <w:rPr>
          <w:rFonts w:ascii="Verdana" w:eastAsia="Calibri" w:hAnsi="Verdana"/>
          <w:i/>
          <w:iCs/>
          <w:color w:val="000000"/>
          <w:sz w:val="20"/>
          <w:lang w:eastAsia="en-US"/>
        </w:rPr>
        <w:t xml:space="preserve">: O Decreto n. 8.473, de 2015, estabelece que, a partir de 1º de Janeiro de 2016, do total de recursos destinados no exercício financeiro à aquisição de gêneros alimentícios pela Administração Pública </w:t>
      </w:r>
      <w:r w:rsidRPr="00FE3DDF">
        <w:rPr>
          <w:rFonts w:ascii="Verdana" w:eastAsia="Calibri" w:hAnsi="Verdana"/>
          <w:i/>
          <w:iCs/>
          <w:color w:val="000000"/>
          <w:sz w:val="20"/>
          <w:lang w:eastAsia="en-US"/>
        </w:rPr>
        <w:lastRenderedPageBreak/>
        <w:t>Federal direta, autárquica e fundacional, pelo menos 30% (trinta por cento) deverão ser destinados à aquisição de produtos de agricultores familiares e suas organizações, empreendedores familiares rurais e demais beneficiários que se enquadrem na Lei nº 11.326, de 2006, e que tenham a Declaração de Aptidão ao Pronaf - DAP. As situações de exceção deverão ser justificadas na forma do art. 2º do referido Decreto.</w:t>
      </w:r>
    </w:p>
    <w:p w:rsidR="00042155" w:rsidRPr="00FE3DDF" w:rsidRDefault="00042155" w:rsidP="00FE3DDF">
      <w:pPr>
        <w:spacing w:line="276" w:lineRule="auto"/>
        <w:jc w:val="center"/>
        <w:rPr>
          <w:rFonts w:ascii="Verdana" w:hAnsi="Verdana" w:cs="Arial"/>
          <w:b/>
          <w:sz w:val="20"/>
          <w:szCs w:val="20"/>
        </w:rPr>
      </w:pPr>
    </w:p>
    <w:p w:rsidR="00042155" w:rsidRPr="00FE3DDF" w:rsidRDefault="00042155" w:rsidP="00FE3DDF">
      <w:pPr>
        <w:pBdr>
          <w:top w:val="single" w:sz="4" w:space="1" w:color="1F497D"/>
          <w:left w:val="single" w:sz="4" w:space="4" w:color="1F497D"/>
          <w:bottom w:val="single" w:sz="4" w:space="1" w:color="1F497D"/>
          <w:right w:val="single" w:sz="4" w:space="4" w:color="1F497D"/>
        </w:pBdr>
        <w:shd w:val="clear" w:color="auto" w:fill="FFFFCC"/>
        <w:spacing w:line="276" w:lineRule="auto"/>
        <w:jc w:val="both"/>
        <w:rPr>
          <w:rFonts w:ascii="Verdana" w:eastAsia="Calibri" w:hAnsi="Verdana" w:cs="Arial"/>
          <w:i/>
          <w:iCs/>
          <w:color w:val="000000"/>
          <w:sz w:val="20"/>
          <w:lang w:eastAsia="en-US"/>
        </w:rPr>
      </w:pPr>
      <w:r w:rsidRPr="00FE3DDF">
        <w:rPr>
          <w:rFonts w:ascii="Verdana" w:eastAsia="Calibri" w:hAnsi="Verdana" w:cs="Arial"/>
          <w:b/>
          <w:i/>
          <w:iCs/>
          <w:color w:val="000000"/>
          <w:sz w:val="20"/>
          <w:lang w:eastAsia="en-US"/>
        </w:rPr>
        <w:t>Nota explicativa</w:t>
      </w:r>
      <w:r w:rsidRPr="00FE3DDF">
        <w:rPr>
          <w:rFonts w:ascii="Verdana" w:eastAsia="Calibri" w:hAnsi="Verdana" w:cs="Arial"/>
          <w:i/>
          <w:iCs/>
          <w:color w:val="000000"/>
          <w:sz w:val="20"/>
          <w:lang w:eastAsia="en-US"/>
        </w:rPr>
        <w:t>: Nos termos do art. 48, III da Lei Complementar n. 123, de 2006 (atualizada pela LC n. 147/2014), a Administração deverá estabelecer, em certames para aquisição de bens de natureza divisível, cota de até 25% (vinte e cinco por cento) do objeto para a contratação de microempresas e empresas de pequeno porte. Por essa razão, parcela de até 25% (vinte e cinco por cento) dos quantitativos divisíveis deverão ser destinados exclusivamente a ME/EPP/COOP beneficiadas pela LC n. 123/2006. Essas “cotas reservadas” deverão ser definidas em função de cada item separadamente ou, nas licitações por preço global, em função do valor estimado para o grupo ou o lote da licitação que deve ser considerado como um único item (art. 9º, inciso I do Decreto n. 8.538, de 2015). O Termo de Referência deverá identificar as cotas reservadas para ME/EPP, assim como os respectivos itens/grupos de origem, de onde foram desmembradas.</w:t>
      </w:r>
    </w:p>
    <w:p w:rsidR="00042155" w:rsidRPr="00FE3DDF" w:rsidRDefault="00042155" w:rsidP="00FE3DDF">
      <w:pPr>
        <w:pBdr>
          <w:top w:val="single" w:sz="4" w:space="1" w:color="1F497D"/>
          <w:left w:val="single" w:sz="4" w:space="4" w:color="1F497D"/>
          <w:bottom w:val="single" w:sz="4" w:space="1" w:color="1F497D"/>
          <w:right w:val="single" w:sz="4" w:space="4" w:color="1F497D"/>
        </w:pBdr>
        <w:shd w:val="clear" w:color="auto" w:fill="FFFFCC"/>
        <w:spacing w:line="276" w:lineRule="auto"/>
        <w:jc w:val="both"/>
        <w:rPr>
          <w:rFonts w:ascii="Verdana" w:eastAsia="Calibri" w:hAnsi="Verdana" w:cs="Arial"/>
          <w:i/>
          <w:iCs/>
          <w:color w:val="000000"/>
          <w:sz w:val="20"/>
          <w:lang w:eastAsia="en-US"/>
        </w:rPr>
      </w:pPr>
      <w:r w:rsidRPr="00FE3DDF">
        <w:rPr>
          <w:rFonts w:ascii="Verdana" w:eastAsia="Calibri" w:hAnsi="Verdana" w:cs="Arial"/>
          <w:i/>
          <w:iCs/>
          <w:color w:val="000000"/>
          <w:sz w:val="20"/>
          <w:lang w:eastAsia="en-US"/>
        </w:rPr>
        <w:t xml:space="preserve">A fixação das cotas reservadas poderá ser justificadamente excepcionada nas hipóteses do art. 10, incisos I, II e IV do Decreto nº 8.538, de 2015, a saber: I - não houver o mínimo de três fornecedores competitivos enquadrados como microempresas [...] capazes de cumprir as exigências estabelecidas no instrumento convocatório; II - o tratamento diferenciado e simplificado para as microempresas e as empresas de pequeno porte não for vantajoso para a administração públicaou representar prejuízo ao conjunto ou complexo do objeto a ser contratado, justificadamente; (...) IV - o tratamento diferenciado e simplificado não for capaz de alcançar, justificadamente, pelo menos um dos objetivos previstos no art. 1º.    </w:t>
      </w:r>
    </w:p>
    <w:p w:rsidR="004E7A73" w:rsidRPr="00FE3DDF" w:rsidRDefault="00042155" w:rsidP="00FE3DDF">
      <w:pPr>
        <w:pBdr>
          <w:top w:val="single" w:sz="4" w:space="1" w:color="1F497D"/>
          <w:left w:val="single" w:sz="4" w:space="4" w:color="1F497D"/>
          <w:bottom w:val="single" w:sz="4" w:space="1" w:color="1F497D"/>
          <w:right w:val="single" w:sz="4" w:space="4" w:color="1F497D"/>
        </w:pBdr>
        <w:shd w:val="clear" w:color="auto" w:fill="FFFFCC"/>
        <w:spacing w:line="276" w:lineRule="auto"/>
        <w:jc w:val="both"/>
        <w:rPr>
          <w:rFonts w:ascii="Verdana" w:eastAsia="Calibri" w:hAnsi="Verdana" w:cs="Arial"/>
          <w:i/>
          <w:iCs/>
          <w:color w:val="000000"/>
          <w:sz w:val="20"/>
          <w:lang w:eastAsia="en-US"/>
        </w:rPr>
      </w:pPr>
      <w:r w:rsidRPr="00FE3DDF">
        <w:rPr>
          <w:rFonts w:ascii="Verdana" w:eastAsia="Calibri" w:hAnsi="Verdana" w:cs="Arial"/>
          <w:i/>
          <w:iCs/>
          <w:color w:val="000000"/>
          <w:sz w:val="20"/>
          <w:lang w:eastAsia="en-US"/>
        </w:rPr>
        <w:t>Considera-se “não vantajosa a contratação” quando: I - resultar em preço superior ao valor estabelecido como referência; ou II - a natureza do bem, serviço ou obra for incompatível com a aplicação do benefício (Decreto nº 8.538, de 2015, art. 10, parágrafo único).</w:t>
      </w:r>
    </w:p>
    <w:p w:rsidR="004E7A73" w:rsidRPr="004E7A73" w:rsidRDefault="004E7A73" w:rsidP="004E7A73">
      <w:pPr>
        <w:pStyle w:val="Citao"/>
        <w:rPr>
          <w:rFonts w:ascii="Verdana" w:hAnsi="Verdana"/>
        </w:rPr>
      </w:pPr>
      <w:r w:rsidRPr="004E7A73">
        <w:rPr>
          <w:rFonts w:ascii="Verdana" w:hAnsi="Verdana" w:cs="Arial"/>
          <w:b/>
        </w:rPr>
        <w:t>Nota explicativa</w:t>
      </w:r>
      <w:r w:rsidRPr="004E7A73">
        <w:rPr>
          <w:rFonts w:ascii="Verdana" w:hAnsi="Verdana" w:cs="Arial"/>
        </w:rPr>
        <w:t xml:space="preserve">: </w:t>
      </w:r>
      <w:r>
        <w:rPr>
          <w:rFonts w:ascii="Verdana" w:hAnsi="Verdana" w:cs="Arial"/>
          <w:b/>
        </w:rPr>
        <w:t xml:space="preserve">Padronização - </w:t>
      </w:r>
      <w:r w:rsidRPr="004E7A73">
        <w:rPr>
          <w:rFonts w:ascii="Verdana" w:hAnsi="Verdana"/>
        </w:rPr>
        <w:t>Deve a Administração, ainda, observar o princípio da padronização que imponha compatibilidade de especificações técnicas e de desempenho, observadas, quando for o caso, as condições de manutenção, assistência técnica e garantia oferecidas.</w:t>
      </w:r>
    </w:p>
    <w:p w:rsidR="004E7A73" w:rsidRPr="00FE3DDF" w:rsidRDefault="004E7A73" w:rsidP="00FE3DDF">
      <w:pPr>
        <w:spacing w:line="276" w:lineRule="auto"/>
        <w:jc w:val="center"/>
        <w:rPr>
          <w:rFonts w:ascii="Verdana" w:hAnsi="Verdana" w:cs="Arial"/>
          <w:b/>
          <w:sz w:val="20"/>
          <w:szCs w:val="20"/>
        </w:rPr>
      </w:pPr>
    </w:p>
    <w:p w:rsidR="00251655" w:rsidRDefault="00251655" w:rsidP="005F7CC6">
      <w:pPr>
        <w:pStyle w:val="PargrafodaLista"/>
        <w:widowControl w:val="0"/>
        <w:numPr>
          <w:ilvl w:val="0"/>
          <w:numId w:val="1"/>
        </w:numPr>
        <w:autoSpaceDE w:val="0"/>
        <w:autoSpaceDN w:val="0"/>
        <w:adjustRightInd w:val="0"/>
        <w:spacing w:line="276" w:lineRule="auto"/>
        <w:jc w:val="both"/>
        <w:rPr>
          <w:rFonts w:ascii="Verdana" w:eastAsiaTheme="minorHAnsi" w:hAnsi="Verdana" w:cs="Verdana"/>
          <w:b/>
          <w:bCs/>
          <w:sz w:val="20"/>
          <w:szCs w:val="20"/>
          <w:lang w:eastAsia="en-US"/>
        </w:rPr>
      </w:pPr>
      <w:r w:rsidRPr="00FE3DDF">
        <w:rPr>
          <w:rFonts w:ascii="Verdana" w:eastAsiaTheme="minorHAnsi" w:hAnsi="Verdana" w:cs="Verdana"/>
          <w:b/>
          <w:bCs/>
          <w:sz w:val="20"/>
          <w:szCs w:val="20"/>
          <w:lang w:eastAsia="en-US"/>
        </w:rPr>
        <w:t>JUSTIFICATIVA/MOTIVAÇÃO</w:t>
      </w:r>
    </w:p>
    <w:p w:rsidR="00FE3DDF" w:rsidRPr="00FE3DDF" w:rsidRDefault="00FE3DDF" w:rsidP="00FE3DDF">
      <w:pPr>
        <w:pStyle w:val="PargrafodaLista"/>
        <w:widowControl w:val="0"/>
        <w:autoSpaceDE w:val="0"/>
        <w:autoSpaceDN w:val="0"/>
        <w:adjustRightInd w:val="0"/>
        <w:spacing w:line="276" w:lineRule="auto"/>
        <w:ind w:left="360"/>
        <w:jc w:val="both"/>
        <w:rPr>
          <w:rFonts w:ascii="Verdana" w:eastAsiaTheme="minorHAnsi" w:hAnsi="Verdana" w:cs="Verdana"/>
          <w:b/>
          <w:bCs/>
          <w:sz w:val="20"/>
          <w:szCs w:val="20"/>
          <w:lang w:eastAsia="en-US"/>
        </w:rPr>
      </w:pPr>
    </w:p>
    <w:p w:rsidR="00AF6859" w:rsidRPr="00FE3DDF" w:rsidRDefault="00AF6859" w:rsidP="00FE3DDF">
      <w:pPr>
        <w:pStyle w:val="Citao"/>
        <w:spacing w:before="0" w:line="276" w:lineRule="auto"/>
        <w:rPr>
          <w:rFonts w:ascii="Verdana" w:hAnsi="Verdana" w:cs="Arial"/>
          <w:color w:val="auto"/>
        </w:rPr>
      </w:pPr>
      <w:r w:rsidRPr="00FE3DDF">
        <w:rPr>
          <w:rFonts w:ascii="Verdana" w:hAnsi="Verdana" w:cs="Arial"/>
          <w:b/>
          <w:color w:val="auto"/>
        </w:rPr>
        <w:t>Nota Explicativa</w:t>
      </w:r>
      <w:r w:rsidRPr="00FE3DDF">
        <w:rPr>
          <w:rFonts w:ascii="Verdana" w:hAnsi="Verdana" w:cs="Arial"/>
          <w:color w:val="auto"/>
        </w:rPr>
        <w:t>: Conforme S</w:t>
      </w:r>
      <w:r w:rsidR="00754023" w:rsidRPr="00FE3DDF">
        <w:rPr>
          <w:rFonts w:ascii="Verdana" w:hAnsi="Verdana" w:cs="Arial"/>
          <w:color w:val="auto"/>
        </w:rPr>
        <w:t>ú</w:t>
      </w:r>
      <w:r w:rsidRPr="00FE3DDF">
        <w:rPr>
          <w:rFonts w:ascii="Verdana" w:hAnsi="Verdana" w:cs="Arial"/>
          <w:color w:val="auto"/>
        </w:rPr>
        <w:t xml:space="preserve">mula </w:t>
      </w:r>
      <w:r w:rsidR="00754023" w:rsidRPr="00FE3DDF">
        <w:rPr>
          <w:rFonts w:ascii="Verdana" w:hAnsi="Verdana" w:cs="Arial"/>
          <w:color w:val="auto"/>
        </w:rPr>
        <w:t xml:space="preserve">nº </w:t>
      </w:r>
      <w:r w:rsidRPr="00FE3DDF">
        <w:rPr>
          <w:rFonts w:ascii="Verdana" w:hAnsi="Verdana" w:cs="Arial"/>
          <w:color w:val="auto"/>
        </w:rPr>
        <w:t>177 do TCU, a justificativa há de ser clara, precisa e suficiente, sendo vedadas justificativas genéricas, incapazes de demonstrar de forma cabal a necessidade da administração. Assim, d</w:t>
      </w:r>
      <w:r w:rsidR="0096276F" w:rsidRPr="00FE3DDF">
        <w:rPr>
          <w:rFonts w:ascii="Verdana" w:hAnsi="Verdana" w:cs="Arial"/>
          <w:color w:val="auto"/>
        </w:rPr>
        <w:t>everá</w:t>
      </w:r>
      <w:r w:rsidRPr="00FE3DDF">
        <w:rPr>
          <w:rFonts w:ascii="Verdana" w:hAnsi="Verdana" w:cs="Arial"/>
          <w:color w:val="auto"/>
        </w:rPr>
        <w:t xml:space="preserve"> observar o disposto no Art. 15, §7º, II, da Lei nº 8.666/93, </w:t>
      </w:r>
      <w:r w:rsidRPr="00990F62">
        <w:rPr>
          <w:rFonts w:ascii="Verdana" w:hAnsi="Verdana" w:cs="Arial"/>
          <w:b/>
          <w:color w:val="auto"/>
          <w:u w:val="single"/>
        </w:rPr>
        <w:t>justificando as quantidades a serem adquiridas em função do consumo do órgão e provável utilização, devendo a estimativa ser obtida, a partir de fatos concretos</w:t>
      </w:r>
      <w:r w:rsidRPr="00FE3DDF">
        <w:rPr>
          <w:rFonts w:ascii="Verdana" w:hAnsi="Verdana" w:cs="Arial"/>
          <w:color w:val="auto"/>
        </w:rPr>
        <w:t xml:space="preserve"> (Ex: consumo do exercício anterior, necessidade de substituição dos bens atualmente disponíveis, implantação de setor, acréscimo de atividades, </w:t>
      </w:r>
      <w:r w:rsidR="0096276F" w:rsidRPr="00FE3DDF">
        <w:rPr>
          <w:rFonts w:ascii="Verdana" w:hAnsi="Verdana" w:cs="Arial"/>
          <w:color w:val="auto"/>
        </w:rPr>
        <w:t>etc.</w:t>
      </w:r>
      <w:r w:rsidRPr="00FE3DDF">
        <w:rPr>
          <w:rFonts w:ascii="Verdana" w:hAnsi="Verdana" w:cs="Arial"/>
          <w:color w:val="auto"/>
        </w:rPr>
        <w:t>). Portanto, deve contemplar, no mínimo:</w:t>
      </w:r>
    </w:p>
    <w:p w:rsidR="00AF6859" w:rsidRPr="00FE3DDF" w:rsidRDefault="00AF6859" w:rsidP="00FE3DDF">
      <w:pPr>
        <w:pStyle w:val="Citao"/>
        <w:spacing w:before="0" w:line="276" w:lineRule="auto"/>
        <w:rPr>
          <w:rFonts w:ascii="Verdana" w:hAnsi="Verdana" w:cs="Arial"/>
          <w:color w:val="auto"/>
        </w:rPr>
      </w:pPr>
      <w:r w:rsidRPr="00FE3DDF">
        <w:rPr>
          <w:rFonts w:ascii="Verdana" w:hAnsi="Verdana" w:cs="Arial"/>
          <w:color w:val="auto"/>
        </w:rPr>
        <w:t>a) a razão da necessidade da aquisição;</w:t>
      </w:r>
    </w:p>
    <w:p w:rsidR="00AF6859" w:rsidRPr="00FE3DDF" w:rsidRDefault="00AF6859" w:rsidP="00FE3DDF">
      <w:pPr>
        <w:pStyle w:val="Citao"/>
        <w:spacing w:before="0" w:line="276" w:lineRule="auto"/>
        <w:rPr>
          <w:rFonts w:ascii="Verdana" w:hAnsi="Verdana" w:cs="Arial"/>
          <w:color w:val="auto"/>
        </w:rPr>
      </w:pPr>
      <w:r w:rsidRPr="00FE3DDF">
        <w:rPr>
          <w:rFonts w:ascii="Verdana" w:hAnsi="Verdana" w:cs="Arial"/>
          <w:color w:val="auto"/>
        </w:rPr>
        <w:lastRenderedPageBreak/>
        <w:t>b) as especificações técnicas dos bens; e</w:t>
      </w:r>
    </w:p>
    <w:p w:rsidR="00AF6859" w:rsidRPr="00FE3DDF" w:rsidRDefault="00AF6859" w:rsidP="00FE3DDF">
      <w:pPr>
        <w:pStyle w:val="Citao"/>
        <w:spacing w:before="0" w:line="276" w:lineRule="auto"/>
        <w:rPr>
          <w:rFonts w:ascii="Verdana" w:hAnsi="Verdana" w:cs="Arial"/>
          <w:color w:val="auto"/>
        </w:rPr>
      </w:pPr>
      <w:r w:rsidRPr="00FE3DDF">
        <w:rPr>
          <w:rFonts w:ascii="Verdana" w:hAnsi="Verdana" w:cs="Arial"/>
          <w:color w:val="auto"/>
        </w:rPr>
        <w:t>c) o quantitativo de serviço demandado.</w:t>
      </w:r>
    </w:p>
    <w:p w:rsidR="00AF6859" w:rsidRPr="00FE3DDF" w:rsidRDefault="00AF6859" w:rsidP="00FE3DDF">
      <w:pPr>
        <w:pStyle w:val="Citao"/>
        <w:spacing w:before="0" w:line="276" w:lineRule="auto"/>
        <w:rPr>
          <w:rFonts w:ascii="Verdana" w:hAnsi="Verdana" w:cs="Arial"/>
          <w:szCs w:val="20"/>
        </w:rPr>
      </w:pPr>
      <w:r w:rsidRPr="00FE3DDF">
        <w:rPr>
          <w:rFonts w:ascii="Verdana" w:hAnsi="Verdana" w:cs="Arial"/>
        </w:rPr>
        <w:t>A justificativa, em regra, deve ser apresentada pelo setor requisitante. Quando o objeto possuir características técnicas especializadas, deve o órgão requisitante solicitar à unidade técnica competente a definição das suas especificações, e, se for o caso, do quantitativo a ser adquirido.</w:t>
      </w:r>
    </w:p>
    <w:p w:rsidR="00904153" w:rsidRDefault="00904153" w:rsidP="00904153">
      <w:pPr>
        <w:pStyle w:val="PargrafodaLista"/>
        <w:spacing w:before="120" w:after="120" w:line="276" w:lineRule="auto"/>
        <w:ind w:left="360"/>
        <w:jc w:val="both"/>
        <w:rPr>
          <w:rFonts w:ascii="Verdana" w:hAnsi="Verdana"/>
          <w:b/>
          <w:color w:val="000000"/>
          <w:sz w:val="20"/>
          <w:szCs w:val="20"/>
        </w:rPr>
      </w:pPr>
    </w:p>
    <w:p w:rsidR="00EB24CC" w:rsidRPr="00904153" w:rsidRDefault="00904153" w:rsidP="00904153">
      <w:pPr>
        <w:spacing w:before="120" w:after="120" w:line="276" w:lineRule="auto"/>
        <w:jc w:val="both"/>
        <w:rPr>
          <w:rFonts w:ascii="Verdana" w:hAnsi="Verdana"/>
          <w:b/>
          <w:color w:val="000000"/>
          <w:sz w:val="20"/>
          <w:szCs w:val="20"/>
        </w:rPr>
      </w:pPr>
      <w:r>
        <w:rPr>
          <w:rFonts w:ascii="Verdana" w:hAnsi="Verdana"/>
          <w:b/>
          <w:color w:val="000000"/>
          <w:sz w:val="20"/>
          <w:szCs w:val="20"/>
        </w:rPr>
        <w:t xml:space="preserve">4. </w:t>
      </w:r>
      <w:r w:rsidR="00EB24CC" w:rsidRPr="00904153">
        <w:rPr>
          <w:rFonts w:ascii="Verdana" w:hAnsi="Verdana"/>
          <w:b/>
          <w:color w:val="000000"/>
          <w:sz w:val="20"/>
          <w:szCs w:val="20"/>
        </w:rPr>
        <w:t>CLASSIFICAÇÃO DOS BENS COMUNS</w:t>
      </w:r>
    </w:p>
    <w:p w:rsidR="00EB24CC" w:rsidRPr="00EB24CC" w:rsidRDefault="00EB24CC" w:rsidP="005F7CC6">
      <w:pPr>
        <w:numPr>
          <w:ilvl w:val="1"/>
          <w:numId w:val="1"/>
        </w:numPr>
        <w:spacing w:before="120" w:after="120" w:line="276" w:lineRule="auto"/>
        <w:ind w:left="425" w:firstLine="0"/>
        <w:jc w:val="both"/>
        <w:rPr>
          <w:rFonts w:ascii="Verdana" w:hAnsi="Verdana"/>
          <w:b/>
          <w:color w:val="000000"/>
          <w:sz w:val="20"/>
          <w:szCs w:val="20"/>
        </w:rPr>
      </w:pPr>
      <w:r w:rsidRPr="00EB24CC">
        <w:rPr>
          <w:rFonts w:ascii="Verdana" w:hAnsi="Verdana"/>
          <w:b/>
          <w:color w:val="000000"/>
          <w:sz w:val="20"/>
          <w:szCs w:val="20"/>
        </w:rPr>
        <w:t>....</w:t>
      </w:r>
    </w:p>
    <w:p w:rsidR="00EB24CC" w:rsidRPr="00EB24CC" w:rsidRDefault="00EB24CC" w:rsidP="00EB24CC">
      <w:pPr>
        <w:pStyle w:val="GradeColorida-nfase11"/>
        <w:ind w:right="-567"/>
        <w:rPr>
          <w:rFonts w:ascii="Verdana" w:hAnsi="Verdana"/>
        </w:rPr>
      </w:pPr>
      <w:r w:rsidRPr="00EB24CC">
        <w:rPr>
          <w:rFonts w:ascii="Verdana" w:hAnsi="Verdana"/>
          <w:b/>
        </w:rPr>
        <w:t>Nota explicativa</w:t>
      </w:r>
      <w:r w:rsidRPr="00EB24CC">
        <w:rPr>
          <w:rFonts w:ascii="Verdana" w:hAnsi="Verdana"/>
        </w:rPr>
        <w:t xml:space="preserve">: Deve </w:t>
      </w:r>
      <w:r w:rsidR="008816C2">
        <w:rPr>
          <w:rFonts w:ascii="Verdana" w:hAnsi="Verdana"/>
        </w:rPr>
        <w:t>o órgão ou entidade interessada</w:t>
      </w:r>
      <w:r w:rsidRPr="00EB24CC">
        <w:rPr>
          <w:rFonts w:ascii="Verdana" w:hAnsi="Verdana"/>
        </w:rPr>
        <w:t xml:space="preserve"> definir se a natureza do objeto a ser contratado é comum</w:t>
      </w:r>
      <w:r w:rsidR="008816C2">
        <w:rPr>
          <w:rFonts w:ascii="Verdana" w:hAnsi="Verdana"/>
        </w:rPr>
        <w:t>,</w:t>
      </w:r>
      <w:r w:rsidRPr="00EB24CC">
        <w:rPr>
          <w:rFonts w:ascii="Verdana" w:hAnsi="Verdana"/>
        </w:rPr>
        <w:t xml:space="preserve"> nos termos do parágrafo único, do art. 1°, da Lei 10.520, de 2002.  </w:t>
      </w:r>
    </w:p>
    <w:p w:rsidR="00AF6859" w:rsidRPr="00FE3DDF" w:rsidRDefault="00AF6859" w:rsidP="00FE3DDF">
      <w:pPr>
        <w:widowControl w:val="0"/>
        <w:autoSpaceDE w:val="0"/>
        <w:autoSpaceDN w:val="0"/>
        <w:adjustRightInd w:val="0"/>
        <w:spacing w:line="276" w:lineRule="auto"/>
        <w:jc w:val="both"/>
        <w:rPr>
          <w:rFonts w:ascii="Verdana" w:hAnsi="Verdana" w:cs="Arial"/>
          <w:sz w:val="18"/>
          <w:szCs w:val="18"/>
        </w:rPr>
      </w:pPr>
    </w:p>
    <w:p w:rsidR="00251655" w:rsidRPr="00904153" w:rsidRDefault="00904153" w:rsidP="00904153">
      <w:pPr>
        <w:widowControl w:val="0"/>
        <w:autoSpaceDE w:val="0"/>
        <w:autoSpaceDN w:val="0"/>
        <w:adjustRightInd w:val="0"/>
        <w:spacing w:line="276" w:lineRule="auto"/>
        <w:jc w:val="both"/>
        <w:rPr>
          <w:rFonts w:ascii="Verdana" w:eastAsiaTheme="minorHAnsi" w:hAnsi="Verdana" w:cs="Verdana"/>
          <w:sz w:val="20"/>
          <w:szCs w:val="20"/>
          <w:lang w:eastAsia="en-US"/>
        </w:rPr>
      </w:pPr>
      <w:r>
        <w:rPr>
          <w:rFonts w:ascii="Verdana" w:eastAsiaTheme="minorHAnsi" w:hAnsi="Verdana" w:cs="Verdana"/>
          <w:b/>
          <w:bCs/>
          <w:sz w:val="20"/>
          <w:szCs w:val="20"/>
          <w:lang w:eastAsia="en-US"/>
        </w:rPr>
        <w:t xml:space="preserve">5. </w:t>
      </w:r>
      <w:r w:rsidR="00251655" w:rsidRPr="00904153">
        <w:rPr>
          <w:rFonts w:ascii="Verdana" w:eastAsiaTheme="minorHAnsi" w:hAnsi="Verdana" w:cs="Verdana"/>
          <w:b/>
          <w:bCs/>
          <w:sz w:val="20"/>
          <w:szCs w:val="20"/>
          <w:lang w:eastAsia="en-US"/>
        </w:rPr>
        <w:t>PRAZO, LOCAL E FORMA DE ENTREGA E/OU EXECUÇÃO</w:t>
      </w:r>
    </w:p>
    <w:p w:rsidR="00FE3DDF" w:rsidRPr="00FE3DDF" w:rsidRDefault="00FE3DDF" w:rsidP="00FE3DDF">
      <w:pPr>
        <w:pStyle w:val="PargrafodaLista"/>
        <w:widowControl w:val="0"/>
        <w:autoSpaceDE w:val="0"/>
        <w:autoSpaceDN w:val="0"/>
        <w:adjustRightInd w:val="0"/>
        <w:spacing w:line="276" w:lineRule="auto"/>
        <w:ind w:left="360"/>
        <w:jc w:val="both"/>
        <w:rPr>
          <w:rFonts w:ascii="Verdana" w:eastAsiaTheme="minorHAnsi" w:hAnsi="Verdana" w:cs="Verdana"/>
          <w:sz w:val="20"/>
          <w:szCs w:val="20"/>
          <w:lang w:eastAsia="en-US"/>
        </w:rPr>
      </w:pPr>
    </w:p>
    <w:p w:rsidR="00251655" w:rsidRPr="00EB24CC" w:rsidRDefault="00EB24CC" w:rsidP="00EB24CC">
      <w:pPr>
        <w:widowControl w:val="0"/>
        <w:autoSpaceDE w:val="0"/>
        <w:autoSpaceDN w:val="0"/>
        <w:adjustRightInd w:val="0"/>
        <w:spacing w:line="276" w:lineRule="auto"/>
        <w:ind w:left="360"/>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5.1 </w:t>
      </w:r>
      <w:r w:rsidR="00251655" w:rsidRPr="00EB24CC">
        <w:rPr>
          <w:rFonts w:ascii="Verdana" w:eastAsiaTheme="minorHAnsi" w:hAnsi="Verdana" w:cs="Verdana"/>
          <w:sz w:val="20"/>
          <w:szCs w:val="20"/>
          <w:lang w:eastAsia="en-US"/>
        </w:rPr>
        <w:t>PRAZO:</w:t>
      </w:r>
    </w:p>
    <w:p w:rsidR="00143ACF" w:rsidRPr="00143ACF" w:rsidRDefault="00143ACF" w:rsidP="00143ACF">
      <w:pPr>
        <w:pStyle w:val="GradeColorida-nfase11"/>
        <w:ind w:right="-567"/>
        <w:rPr>
          <w:rFonts w:ascii="Verdana" w:hAnsi="Verdana"/>
        </w:rPr>
      </w:pPr>
      <w:r w:rsidRPr="00143ACF">
        <w:rPr>
          <w:rFonts w:ascii="Verdana" w:hAnsi="Verdana"/>
          <w:b/>
        </w:rPr>
        <w:t>Nota explicativa</w:t>
      </w:r>
      <w:r w:rsidRPr="00143ACF">
        <w:rPr>
          <w:rFonts w:ascii="Verdana" w:hAnsi="Verdana"/>
        </w:rPr>
        <w:t>: Este item deve ser adaptado de acordo com as necessidades específicas do órgão ou entidade, apresentando-se, este modelo, de forma meramente exemplificativa.</w:t>
      </w:r>
    </w:p>
    <w:p w:rsidR="00143ACF" w:rsidRPr="00FE3DDF" w:rsidRDefault="00143ACF" w:rsidP="00FE3DDF">
      <w:pPr>
        <w:pStyle w:val="PargrafodaLista"/>
        <w:widowControl w:val="0"/>
        <w:autoSpaceDE w:val="0"/>
        <w:autoSpaceDN w:val="0"/>
        <w:adjustRightInd w:val="0"/>
        <w:spacing w:line="276" w:lineRule="auto"/>
        <w:ind w:left="792"/>
        <w:jc w:val="both"/>
        <w:rPr>
          <w:rFonts w:ascii="Verdana" w:eastAsiaTheme="minorHAnsi" w:hAnsi="Verdana" w:cs="Verdana"/>
          <w:sz w:val="20"/>
          <w:szCs w:val="20"/>
          <w:lang w:eastAsia="en-US"/>
        </w:rPr>
      </w:pPr>
    </w:p>
    <w:p w:rsidR="00251655" w:rsidRPr="00EB24CC" w:rsidRDefault="00EB24CC" w:rsidP="00EB24CC">
      <w:pPr>
        <w:widowControl w:val="0"/>
        <w:suppressAutoHyphens/>
        <w:autoSpaceDE w:val="0"/>
        <w:autoSpaceDN w:val="0"/>
        <w:adjustRightInd w:val="0"/>
        <w:spacing w:line="276" w:lineRule="auto"/>
        <w:ind w:left="709" w:firstLine="11"/>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5.1.1 </w:t>
      </w:r>
      <w:r w:rsidR="00251655" w:rsidRPr="00EB24CC">
        <w:rPr>
          <w:rFonts w:ascii="Verdana" w:eastAsiaTheme="minorHAnsi" w:hAnsi="Verdana" w:cs="Verdana"/>
          <w:sz w:val="20"/>
          <w:szCs w:val="20"/>
          <w:lang w:eastAsia="en-US"/>
        </w:rPr>
        <w:t xml:space="preserve">A </w:t>
      </w:r>
      <w:r w:rsidR="00251655" w:rsidRPr="00EB24CC">
        <w:rPr>
          <w:rFonts w:ascii="Verdana" w:eastAsiaTheme="minorHAnsi" w:hAnsi="Verdana" w:cs="Verdana"/>
          <w:color w:val="FF0000"/>
          <w:sz w:val="20"/>
          <w:szCs w:val="20"/>
          <w:lang w:eastAsia="en-US"/>
        </w:rPr>
        <w:t>entrega/execução</w:t>
      </w:r>
      <w:r w:rsidR="00251655" w:rsidRPr="00EB24CC">
        <w:rPr>
          <w:rFonts w:ascii="Verdana" w:eastAsiaTheme="minorHAnsi" w:hAnsi="Verdana" w:cs="Verdana"/>
          <w:sz w:val="20"/>
          <w:szCs w:val="20"/>
          <w:lang w:eastAsia="en-US"/>
        </w:rPr>
        <w:t xml:space="preserve"> dos </w:t>
      </w:r>
      <w:r w:rsidR="00251655" w:rsidRPr="00EB24CC">
        <w:rPr>
          <w:rFonts w:ascii="Verdana" w:eastAsiaTheme="minorHAnsi" w:hAnsi="Verdana" w:cs="Verdana"/>
          <w:color w:val="FF0000"/>
          <w:sz w:val="20"/>
          <w:szCs w:val="20"/>
          <w:lang w:eastAsia="en-US"/>
        </w:rPr>
        <w:t>bens/serviços</w:t>
      </w:r>
      <w:r w:rsidR="00251655" w:rsidRPr="00EB24CC">
        <w:rPr>
          <w:rFonts w:ascii="Verdana" w:eastAsiaTheme="minorHAnsi" w:hAnsi="Verdana" w:cs="Verdana"/>
          <w:sz w:val="20"/>
          <w:szCs w:val="20"/>
          <w:lang w:eastAsia="en-US"/>
        </w:rPr>
        <w:t xml:space="preserve"> deverá ser efetuada no prazo máximo de </w:t>
      </w:r>
      <w:r w:rsidR="00251655" w:rsidRPr="00EB24CC">
        <w:rPr>
          <w:rFonts w:ascii="Verdana" w:eastAsiaTheme="minorHAnsi" w:hAnsi="Verdana" w:cs="Verdana"/>
          <w:color w:val="FF0000"/>
          <w:sz w:val="20"/>
          <w:szCs w:val="20"/>
          <w:lang w:eastAsia="en-US"/>
        </w:rPr>
        <w:t>__ (___) dias úteis</w:t>
      </w:r>
      <w:r w:rsidR="00251655" w:rsidRPr="00EB24CC">
        <w:rPr>
          <w:rFonts w:ascii="Verdana" w:eastAsiaTheme="minorHAnsi" w:hAnsi="Verdana" w:cs="Verdana"/>
          <w:sz w:val="20"/>
          <w:szCs w:val="20"/>
          <w:lang w:eastAsia="en-US"/>
        </w:rPr>
        <w:t xml:space="preserve"> contados da data de recebimento da autorização de fornecimento/ordem de serviço. </w:t>
      </w:r>
    </w:p>
    <w:p w:rsidR="00FE3DDF" w:rsidRPr="00FE3DDF" w:rsidRDefault="00FE3DDF" w:rsidP="00FE3DDF">
      <w:pPr>
        <w:pStyle w:val="PargrafodaLista"/>
        <w:widowControl w:val="0"/>
        <w:suppressAutoHyphens/>
        <w:autoSpaceDE w:val="0"/>
        <w:autoSpaceDN w:val="0"/>
        <w:adjustRightInd w:val="0"/>
        <w:spacing w:line="276" w:lineRule="auto"/>
        <w:ind w:left="1224"/>
        <w:jc w:val="both"/>
        <w:rPr>
          <w:rFonts w:ascii="Verdana" w:eastAsiaTheme="minorHAnsi" w:hAnsi="Verdana" w:cs="Verdana"/>
          <w:sz w:val="20"/>
          <w:szCs w:val="20"/>
          <w:lang w:eastAsia="en-US"/>
        </w:rPr>
      </w:pPr>
    </w:p>
    <w:p w:rsidR="00D3427B" w:rsidRPr="00FE3DDF" w:rsidRDefault="00D3427B" w:rsidP="00FE3DDF">
      <w:pPr>
        <w:pStyle w:val="GradeColorida-nfase11"/>
        <w:spacing w:before="0" w:line="276" w:lineRule="auto"/>
        <w:ind w:right="-567"/>
        <w:rPr>
          <w:rFonts w:ascii="Verdana" w:hAnsi="Verdana" w:cs="Arial"/>
          <w:b/>
          <w:bCs/>
          <w:color w:val="auto"/>
        </w:rPr>
      </w:pPr>
      <w:r w:rsidRPr="00FE3DDF">
        <w:rPr>
          <w:rFonts w:ascii="Verdana" w:hAnsi="Verdana" w:cs="Arial"/>
          <w:b/>
        </w:rPr>
        <w:t>Nota explicativa</w:t>
      </w:r>
      <w:r w:rsidRPr="00FE3DDF">
        <w:rPr>
          <w:rFonts w:ascii="Verdana" w:hAnsi="Verdana" w:cs="Arial"/>
        </w:rPr>
        <w:t>: Em caso de remessa parcelada, discriminar as respectivas parcelas, prazos e condições</w:t>
      </w:r>
      <w:r w:rsidR="00EB24CC">
        <w:rPr>
          <w:rFonts w:ascii="Verdana" w:hAnsi="Verdana" w:cs="Arial"/>
        </w:rPr>
        <w:t>, com indicação do cronograma da contratação.</w:t>
      </w:r>
    </w:p>
    <w:p w:rsidR="00990F62" w:rsidRDefault="00990F62" w:rsidP="00990F62">
      <w:pPr>
        <w:pStyle w:val="PargrafodaLista"/>
        <w:widowControl w:val="0"/>
        <w:autoSpaceDE w:val="0"/>
        <w:autoSpaceDN w:val="0"/>
        <w:adjustRightInd w:val="0"/>
        <w:spacing w:line="276" w:lineRule="auto"/>
        <w:ind w:left="792"/>
        <w:jc w:val="both"/>
        <w:rPr>
          <w:rFonts w:ascii="Verdana" w:eastAsiaTheme="minorHAnsi" w:hAnsi="Verdana" w:cs="Verdana"/>
          <w:sz w:val="20"/>
          <w:szCs w:val="20"/>
          <w:lang w:eastAsia="en-US"/>
        </w:rPr>
      </w:pPr>
    </w:p>
    <w:p w:rsidR="00251655" w:rsidRPr="00EB24CC" w:rsidRDefault="00251655" w:rsidP="005F7CC6">
      <w:pPr>
        <w:pStyle w:val="PargrafodaLista"/>
        <w:widowControl w:val="0"/>
        <w:numPr>
          <w:ilvl w:val="1"/>
          <w:numId w:val="8"/>
        </w:numPr>
        <w:tabs>
          <w:tab w:val="left" w:pos="851"/>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EB24CC">
        <w:rPr>
          <w:rFonts w:ascii="Verdana" w:eastAsiaTheme="minorHAnsi" w:hAnsi="Verdana" w:cs="Verdana"/>
          <w:sz w:val="20"/>
          <w:szCs w:val="20"/>
          <w:lang w:eastAsia="en-US"/>
        </w:rPr>
        <w:t>LOCAL DE ENTREGA OU EXECUÇÃO DOS SERVIÇOS:</w:t>
      </w:r>
    </w:p>
    <w:p w:rsidR="00FE3DDF" w:rsidRPr="00FE3DDF" w:rsidRDefault="00FE3DDF" w:rsidP="00FE3DDF">
      <w:pPr>
        <w:pStyle w:val="PargrafodaLista"/>
        <w:widowControl w:val="0"/>
        <w:autoSpaceDE w:val="0"/>
        <w:autoSpaceDN w:val="0"/>
        <w:adjustRightInd w:val="0"/>
        <w:spacing w:line="276" w:lineRule="auto"/>
        <w:ind w:left="792"/>
        <w:jc w:val="both"/>
        <w:rPr>
          <w:rFonts w:ascii="Verdana" w:eastAsiaTheme="minorHAnsi" w:hAnsi="Verdana" w:cs="Verdana"/>
          <w:sz w:val="20"/>
          <w:szCs w:val="20"/>
          <w:lang w:eastAsia="en-US"/>
        </w:rPr>
      </w:pPr>
    </w:p>
    <w:p w:rsidR="00251655" w:rsidRPr="00EB24CC" w:rsidRDefault="00EB24CC" w:rsidP="00EB24CC">
      <w:pPr>
        <w:widowControl w:val="0"/>
        <w:suppressAutoHyphens/>
        <w:autoSpaceDE w:val="0"/>
        <w:autoSpaceDN w:val="0"/>
        <w:adjustRightInd w:val="0"/>
        <w:spacing w:line="276" w:lineRule="auto"/>
        <w:ind w:left="720"/>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5.2.1 </w:t>
      </w:r>
      <w:r w:rsidR="00251655" w:rsidRPr="00EB24CC">
        <w:rPr>
          <w:rFonts w:ascii="Verdana" w:eastAsiaTheme="minorHAnsi" w:hAnsi="Verdana" w:cs="Verdana"/>
          <w:sz w:val="20"/>
          <w:szCs w:val="20"/>
          <w:lang w:eastAsia="en-US"/>
        </w:rPr>
        <w:t xml:space="preserve">Os </w:t>
      </w:r>
      <w:r w:rsidR="00251655" w:rsidRPr="00EB24CC">
        <w:rPr>
          <w:rFonts w:ascii="Verdana" w:eastAsiaTheme="minorHAnsi" w:hAnsi="Verdana" w:cs="Verdana"/>
          <w:color w:val="FF0000"/>
          <w:sz w:val="20"/>
          <w:szCs w:val="20"/>
          <w:lang w:eastAsia="en-US"/>
        </w:rPr>
        <w:t>bens/serviços</w:t>
      </w:r>
      <w:r w:rsidR="00251655" w:rsidRPr="00EB24CC">
        <w:rPr>
          <w:rFonts w:ascii="Verdana" w:eastAsiaTheme="minorHAnsi" w:hAnsi="Verdana" w:cs="Verdana"/>
          <w:sz w:val="20"/>
          <w:szCs w:val="20"/>
          <w:lang w:eastAsia="en-US"/>
        </w:rPr>
        <w:t xml:space="preserve"> deverão ser </w:t>
      </w:r>
      <w:r w:rsidR="00251655" w:rsidRPr="00EB24CC">
        <w:rPr>
          <w:rFonts w:ascii="Verdana" w:eastAsiaTheme="minorHAnsi" w:hAnsi="Verdana" w:cs="Verdana"/>
          <w:color w:val="FF0000"/>
          <w:sz w:val="20"/>
          <w:szCs w:val="20"/>
          <w:lang w:eastAsia="en-US"/>
        </w:rPr>
        <w:t>entregues/prestados</w:t>
      </w:r>
      <w:r w:rsidR="00251655" w:rsidRPr="00EB24CC">
        <w:rPr>
          <w:rFonts w:ascii="Verdana" w:eastAsiaTheme="minorHAnsi" w:hAnsi="Verdana" w:cs="Verdana"/>
          <w:sz w:val="20"/>
          <w:szCs w:val="20"/>
          <w:lang w:eastAsia="en-US"/>
        </w:rPr>
        <w:t xml:space="preserve"> diretamente na </w:t>
      </w:r>
      <w:r w:rsidR="00251655" w:rsidRPr="00EB24CC">
        <w:rPr>
          <w:rFonts w:ascii="Verdana" w:eastAsiaTheme="minorHAnsi" w:hAnsi="Verdana" w:cs="Verdana"/>
          <w:color w:val="FF0000"/>
          <w:sz w:val="20"/>
          <w:szCs w:val="20"/>
          <w:lang w:eastAsia="en-US"/>
        </w:rPr>
        <w:t>__________ em dias úteis, de __h00min às __h</w:t>
      </w:r>
      <w:r w:rsidR="00953220" w:rsidRPr="00EB24CC">
        <w:rPr>
          <w:rFonts w:ascii="Verdana" w:eastAsiaTheme="minorHAnsi" w:hAnsi="Verdana" w:cs="Verdana"/>
          <w:color w:val="FF0000"/>
          <w:sz w:val="20"/>
          <w:szCs w:val="20"/>
          <w:lang w:eastAsia="en-US"/>
        </w:rPr>
        <w:t>00min, localizada na __________;</w:t>
      </w:r>
    </w:p>
    <w:p w:rsidR="00FE3DDF" w:rsidRPr="00FE3DDF" w:rsidRDefault="00FE3DDF" w:rsidP="00FE3DDF">
      <w:pPr>
        <w:pStyle w:val="PargrafodaLista"/>
        <w:widowControl w:val="0"/>
        <w:suppressAutoHyphens/>
        <w:autoSpaceDE w:val="0"/>
        <w:autoSpaceDN w:val="0"/>
        <w:adjustRightInd w:val="0"/>
        <w:spacing w:line="276" w:lineRule="auto"/>
        <w:ind w:left="1224"/>
        <w:jc w:val="both"/>
        <w:rPr>
          <w:rFonts w:ascii="Verdana" w:eastAsiaTheme="minorHAnsi" w:hAnsi="Verdana" w:cs="Verdana"/>
          <w:sz w:val="20"/>
          <w:szCs w:val="20"/>
          <w:lang w:eastAsia="en-US"/>
        </w:rPr>
      </w:pPr>
    </w:p>
    <w:p w:rsidR="00251655" w:rsidRPr="00EB24CC" w:rsidRDefault="00EB24CC" w:rsidP="00EB24CC">
      <w:pPr>
        <w:widowControl w:val="0"/>
        <w:suppressAutoHyphens/>
        <w:autoSpaceDE w:val="0"/>
        <w:autoSpaceDN w:val="0"/>
        <w:adjustRightInd w:val="0"/>
        <w:spacing w:line="276" w:lineRule="auto"/>
        <w:ind w:left="720"/>
        <w:jc w:val="both"/>
        <w:rPr>
          <w:rFonts w:ascii="Verdana" w:eastAsiaTheme="minorHAnsi" w:hAnsi="Verdana" w:cs="Verdana"/>
          <w:color w:val="FF0000"/>
          <w:sz w:val="20"/>
          <w:szCs w:val="20"/>
          <w:lang w:eastAsia="en-US"/>
        </w:rPr>
      </w:pPr>
      <w:r>
        <w:rPr>
          <w:rFonts w:ascii="Verdana" w:eastAsiaTheme="minorHAnsi" w:hAnsi="Verdana" w:cs="Verdana"/>
          <w:sz w:val="20"/>
          <w:szCs w:val="20"/>
          <w:lang w:eastAsia="en-US"/>
        </w:rPr>
        <w:t xml:space="preserve">5.2.2 </w:t>
      </w:r>
      <w:r w:rsidR="00251655" w:rsidRPr="00EB24CC">
        <w:rPr>
          <w:rFonts w:ascii="Verdana" w:eastAsiaTheme="minorHAnsi" w:hAnsi="Verdana" w:cs="Verdana"/>
          <w:sz w:val="20"/>
          <w:szCs w:val="20"/>
          <w:lang w:eastAsia="en-US"/>
        </w:rPr>
        <w:t xml:space="preserve">Os </w:t>
      </w:r>
      <w:r w:rsidR="00251655" w:rsidRPr="00EB24CC">
        <w:rPr>
          <w:rFonts w:ascii="Verdana" w:eastAsiaTheme="minorHAnsi" w:hAnsi="Verdana" w:cs="Verdana"/>
          <w:color w:val="FF0000"/>
          <w:sz w:val="20"/>
          <w:szCs w:val="20"/>
          <w:lang w:eastAsia="en-US"/>
        </w:rPr>
        <w:t>bens/serviços</w:t>
      </w:r>
      <w:r w:rsidR="00251655" w:rsidRPr="00EB24CC">
        <w:rPr>
          <w:rFonts w:ascii="Verdana" w:eastAsiaTheme="minorHAnsi" w:hAnsi="Verdana" w:cs="Verdana"/>
          <w:sz w:val="20"/>
          <w:szCs w:val="20"/>
          <w:lang w:eastAsia="en-US"/>
        </w:rPr>
        <w:t xml:space="preserve"> serão </w:t>
      </w:r>
      <w:r w:rsidR="00251655" w:rsidRPr="00EB24CC">
        <w:rPr>
          <w:rFonts w:ascii="Verdana" w:eastAsiaTheme="minorHAnsi" w:hAnsi="Verdana" w:cs="Verdana"/>
          <w:color w:val="FF0000"/>
          <w:sz w:val="20"/>
          <w:szCs w:val="20"/>
          <w:lang w:eastAsia="en-US"/>
        </w:rPr>
        <w:t>entregues/realizados</w:t>
      </w:r>
      <w:r w:rsidR="00251655" w:rsidRPr="00EB24CC">
        <w:rPr>
          <w:rFonts w:ascii="Verdana" w:eastAsiaTheme="minorHAnsi" w:hAnsi="Verdana" w:cs="Verdana"/>
          <w:sz w:val="20"/>
          <w:szCs w:val="20"/>
          <w:lang w:eastAsia="en-US"/>
        </w:rPr>
        <w:t xml:space="preserve"> de acordo com as necessidades da </w:t>
      </w:r>
      <w:r w:rsidR="00251655" w:rsidRPr="00EB24CC">
        <w:rPr>
          <w:rFonts w:ascii="Verdana" w:eastAsiaTheme="minorHAnsi" w:hAnsi="Verdana" w:cs="Verdana"/>
          <w:color w:val="FF0000"/>
          <w:sz w:val="20"/>
          <w:szCs w:val="20"/>
          <w:lang w:eastAsia="en-US"/>
        </w:rPr>
        <w:t>Secretaria Municipal de __________,</w:t>
      </w:r>
      <w:r w:rsidR="00251655" w:rsidRPr="00EB24CC">
        <w:rPr>
          <w:rFonts w:ascii="Verdana" w:eastAsiaTheme="minorHAnsi" w:hAnsi="Verdana" w:cs="Verdana"/>
          <w:sz w:val="20"/>
          <w:szCs w:val="20"/>
          <w:lang w:eastAsia="en-US"/>
        </w:rPr>
        <w:t xml:space="preserve"> no período de vigênc</w:t>
      </w:r>
      <w:r w:rsidR="00953220" w:rsidRPr="00EB24CC">
        <w:rPr>
          <w:rFonts w:ascii="Verdana" w:eastAsiaTheme="minorHAnsi" w:hAnsi="Verdana" w:cs="Verdana"/>
          <w:sz w:val="20"/>
          <w:szCs w:val="20"/>
          <w:lang w:eastAsia="en-US"/>
        </w:rPr>
        <w:t xml:space="preserve">ia </w:t>
      </w:r>
      <w:r w:rsidR="00143ACF">
        <w:rPr>
          <w:rFonts w:ascii="Verdana" w:eastAsiaTheme="minorHAnsi" w:hAnsi="Verdana" w:cs="Verdana"/>
          <w:sz w:val="20"/>
          <w:szCs w:val="20"/>
          <w:lang w:eastAsia="en-US"/>
        </w:rPr>
        <w:t xml:space="preserve">do </w:t>
      </w:r>
      <w:r w:rsidR="002806EF" w:rsidRPr="00143ACF">
        <w:rPr>
          <w:rFonts w:ascii="Verdana" w:eastAsiaTheme="minorHAnsi" w:hAnsi="Verdana" w:cs="Verdana"/>
          <w:sz w:val="20"/>
          <w:szCs w:val="20"/>
          <w:lang w:eastAsia="en-US"/>
        </w:rPr>
        <w:t>Contrato</w:t>
      </w:r>
      <w:r w:rsidR="00953220" w:rsidRPr="00143ACF">
        <w:rPr>
          <w:rFonts w:ascii="Verdana" w:eastAsiaTheme="minorHAnsi" w:hAnsi="Verdana" w:cs="Verdana"/>
          <w:sz w:val="20"/>
          <w:szCs w:val="20"/>
          <w:lang w:eastAsia="en-US"/>
        </w:rPr>
        <w:t>;</w:t>
      </w:r>
    </w:p>
    <w:p w:rsidR="00FE3DDF" w:rsidRPr="00FE3DDF" w:rsidRDefault="00FE3DDF" w:rsidP="00FE3DDF">
      <w:pPr>
        <w:pStyle w:val="PargrafodaLista"/>
        <w:widowControl w:val="0"/>
        <w:suppressAutoHyphens/>
        <w:autoSpaceDE w:val="0"/>
        <w:autoSpaceDN w:val="0"/>
        <w:adjustRightInd w:val="0"/>
        <w:spacing w:line="276" w:lineRule="auto"/>
        <w:ind w:left="1224"/>
        <w:jc w:val="both"/>
        <w:rPr>
          <w:rFonts w:ascii="Verdana" w:eastAsiaTheme="minorHAnsi" w:hAnsi="Verdana" w:cs="Verdana"/>
          <w:color w:val="FF0000"/>
          <w:sz w:val="20"/>
          <w:szCs w:val="20"/>
          <w:lang w:eastAsia="en-US"/>
        </w:rPr>
      </w:pPr>
    </w:p>
    <w:p w:rsidR="00251655" w:rsidRPr="00EB24CC" w:rsidRDefault="009B4AFB" w:rsidP="005F7CC6">
      <w:pPr>
        <w:pStyle w:val="PargrafodaLista"/>
        <w:widowControl w:val="0"/>
        <w:numPr>
          <w:ilvl w:val="2"/>
          <w:numId w:val="9"/>
        </w:numPr>
        <w:suppressAutoHyphens/>
        <w:autoSpaceDE w:val="0"/>
        <w:autoSpaceDN w:val="0"/>
        <w:adjustRightInd w:val="0"/>
        <w:spacing w:line="276" w:lineRule="auto"/>
        <w:ind w:left="709" w:firstLine="0"/>
        <w:jc w:val="both"/>
        <w:rPr>
          <w:rFonts w:ascii="Verdana" w:eastAsiaTheme="minorHAnsi" w:hAnsi="Verdana" w:cs="Verdana"/>
          <w:sz w:val="20"/>
          <w:szCs w:val="20"/>
          <w:lang w:eastAsia="en-US"/>
        </w:rPr>
      </w:pPr>
      <w:r w:rsidRPr="00EB24CC">
        <w:rPr>
          <w:rFonts w:ascii="Verdana" w:eastAsiaTheme="minorHAnsi" w:hAnsi="Verdana" w:cs="Verdana"/>
          <w:sz w:val="20"/>
          <w:szCs w:val="20"/>
          <w:lang w:eastAsia="en-US"/>
        </w:rPr>
        <w:t>Durante a vigência d</w:t>
      </w:r>
      <w:r w:rsidR="00143ACF">
        <w:rPr>
          <w:rFonts w:ascii="Verdana" w:eastAsiaTheme="minorHAnsi" w:hAnsi="Verdana" w:cs="Verdana"/>
          <w:sz w:val="20"/>
          <w:szCs w:val="20"/>
          <w:lang w:eastAsia="en-US"/>
        </w:rPr>
        <w:t>o</w:t>
      </w:r>
      <w:r w:rsidRPr="00143ACF">
        <w:rPr>
          <w:rFonts w:ascii="Verdana" w:eastAsiaTheme="minorHAnsi" w:hAnsi="Verdana" w:cs="Verdana"/>
          <w:sz w:val="20"/>
          <w:szCs w:val="20"/>
          <w:lang w:eastAsia="en-US"/>
        </w:rPr>
        <w:t>Contrato</w:t>
      </w:r>
      <w:r w:rsidRPr="00EB24CC">
        <w:rPr>
          <w:rFonts w:ascii="Verdana" w:eastAsiaTheme="minorHAnsi" w:hAnsi="Verdana" w:cs="Verdana"/>
          <w:sz w:val="20"/>
          <w:szCs w:val="20"/>
          <w:lang w:eastAsia="en-US"/>
        </w:rPr>
        <w:t>,</w:t>
      </w:r>
      <w:r w:rsidR="00251655" w:rsidRPr="00EB24CC">
        <w:rPr>
          <w:rFonts w:ascii="Verdana" w:eastAsiaTheme="minorHAnsi" w:hAnsi="Verdana" w:cs="Verdana"/>
          <w:sz w:val="20"/>
          <w:szCs w:val="20"/>
          <w:lang w:eastAsia="en-US"/>
        </w:rPr>
        <w:t xml:space="preserve"> a empresa fica obrigada a </w:t>
      </w:r>
      <w:r w:rsidR="00251655" w:rsidRPr="00EB24CC">
        <w:rPr>
          <w:rFonts w:ascii="Verdana" w:eastAsiaTheme="minorHAnsi" w:hAnsi="Verdana" w:cs="Verdana"/>
          <w:color w:val="FF0000"/>
          <w:sz w:val="20"/>
          <w:szCs w:val="20"/>
          <w:lang w:eastAsia="en-US"/>
        </w:rPr>
        <w:t>entregar/prestar</w:t>
      </w:r>
      <w:r w:rsidR="00251655" w:rsidRPr="00EB24CC">
        <w:rPr>
          <w:rFonts w:ascii="Verdana" w:eastAsiaTheme="minorHAnsi" w:hAnsi="Verdana" w:cs="Verdana"/>
          <w:sz w:val="20"/>
          <w:szCs w:val="20"/>
          <w:lang w:eastAsia="en-US"/>
        </w:rPr>
        <w:t xml:space="preserve"> os </w:t>
      </w:r>
      <w:r w:rsidR="00251655" w:rsidRPr="00EB24CC">
        <w:rPr>
          <w:rFonts w:ascii="Verdana" w:eastAsiaTheme="minorHAnsi" w:hAnsi="Verdana" w:cs="Verdana"/>
          <w:color w:val="FF0000"/>
          <w:sz w:val="20"/>
          <w:szCs w:val="20"/>
          <w:lang w:eastAsia="en-US"/>
        </w:rPr>
        <w:t>bens/serviços</w:t>
      </w:r>
      <w:r w:rsidR="00251655" w:rsidRPr="00EB24CC">
        <w:rPr>
          <w:rFonts w:ascii="Verdana" w:eastAsiaTheme="minorHAnsi" w:hAnsi="Verdana" w:cs="Verdana"/>
          <w:sz w:val="20"/>
          <w:szCs w:val="20"/>
          <w:lang w:eastAsia="en-US"/>
        </w:rPr>
        <w:t xml:space="preserve"> de acordo com o valor proposto, nas quantidades solicitadas e nos prazos estipulados.</w:t>
      </w:r>
    </w:p>
    <w:p w:rsidR="00FE3DDF" w:rsidRPr="00FE3DDF" w:rsidRDefault="00FE3DDF" w:rsidP="00FE3DDF">
      <w:pPr>
        <w:pStyle w:val="PargrafodaLista"/>
        <w:widowControl w:val="0"/>
        <w:suppressAutoHyphens/>
        <w:autoSpaceDE w:val="0"/>
        <w:autoSpaceDN w:val="0"/>
        <w:adjustRightInd w:val="0"/>
        <w:spacing w:line="276" w:lineRule="auto"/>
        <w:ind w:left="1224"/>
        <w:jc w:val="both"/>
        <w:rPr>
          <w:rFonts w:ascii="Verdana" w:eastAsiaTheme="minorHAnsi" w:hAnsi="Verdana" w:cs="Verdana"/>
          <w:sz w:val="20"/>
          <w:szCs w:val="20"/>
          <w:lang w:eastAsia="en-US"/>
        </w:rPr>
      </w:pPr>
    </w:p>
    <w:p w:rsidR="00251655" w:rsidRPr="008C0764" w:rsidRDefault="00251655" w:rsidP="005F7CC6">
      <w:pPr>
        <w:pStyle w:val="PargrafodaLista"/>
        <w:widowControl w:val="0"/>
        <w:numPr>
          <w:ilvl w:val="1"/>
          <w:numId w:val="9"/>
        </w:numPr>
        <w:tabs>
          <w:tab w:val="left" w:pos="426"/>
          <w:tab w:val="left" w:pos="851"/>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8C0764">
        <w:rPr>
          <w:rFonts w:ascii="Verdana" w:eastAsiaTheme="minorHAnsi" w:hAnsi="Verdana" w:cs="Verdana"/>
          <w:sz w:val="20"/>
          <w:szCs w:val="20"/>
          <w:lang w:eastAsia="en-US"/>
        </w:rPr>
        <w:t xml:space="preserve">CONDIÇÕES DE ENTREGA OU </w:t>
      </w:r>
      <w:r w:rsidR="00FE3DDF" w:rsidRPr="008C0764">
        <w:rPr>
          <w:rFonts w:ascii="Verdana" w:eastAsiaTheme="minorHAnsi" w:hAnsi="Verdana" w:cs="Verdana"/>
          <w:sz w:val="20"/>
          <w:szCs w:val="20"/>
          <w:lang w:eastAsia="en-US"/>
        </w:rPr>
        <w:t>EXECUÇÃO:</w:t>
      </w:r>
    </w:p>
    <w:p w:rsidR="00FE3DDF" w:rsidRPr="00FE3DDF" w:rsidRDefault="00FE3DDF" w:rsidP="00FE3DDF">
      <w:pPr>
        <w:pStyle w:val="PargrafodaLista"/>
        <w:widowControl w:val="0"/>
        <w:autoSpaceDE w:val="0"/>
        <w:autoSpaceDN w:val="0"/>
        <w:adjustRightInd w:val="0"/>
        <w:spacing w:line="276" w:lineRule="auto"/>
        <w:ind w:left="1332"/>
        <w:jc w:val="both"/>
        <w:rPr>
          <w:rFonts w:ascii="Verdana" w:eastAsiaTheme="minorHAnsi" w:hAnsi="Verdana" w:cs="Verdana"/>
          <w:sz w:val="20"/>
          <w:szCs w:val="20"/>
          <w:lang w:eastAsia="en-US"/>
        </w:rPr>
      </w:pPr>
    </w:p>
    <w:p w:rsidR="00143ACF" w:rsidRPr="00143ACF" w:rsidRDefault="00E309AF" w:rsidP="00FE3DDF">
      <w:pPr>
        <w:pBdr>
          <w:top w:val="single" w:sz="4" w:space="1" w:color="1F497D"/>
          <w:left w:val="single" w:sz="4" w:space="4" w:color="1F497D"/>
          <w:bottom w:val="single" w:sz="4" w:space="1" w:color="1F497D"/>
          <w:right w:val="single" w:sz="4" w:space="4" w:color="1F497D"/>
        </w:pBdr>
        <w:shd w:val="clear" w:color="auto" w:fill="FFFFCC"/>
        <w:spacing w:line="276" w:lineRule="auto"/>
        <w:ind w:right="-567"/>
        <w:jc w:val="both"/>
        <w:rPr>
          <w:rFonts w:ascii="Verdana" w:hAnsi="Verdana" w:cs="Arial"/>
          <w:bCs/>
          <w:color w:val="000000"/>
          <w:sz w:val="20"/>
          <w:szCs w:val="20"/>
        </w:rPr>
      </w:pPr>
      <w:r w:rsidRPr="00FE3DDF">
        <w:rPr>
          <w:rFonts w:ascii="Verdana" w:eastAsia="Calibri" w:hAnsi="Verdana" w:cs="Arial"/>
          <w:b/>
          <w:i/>
          <w:iCs/>
          <w:color w:val="000000"/>
          <w:sz w:val="20"/>
          <w:lang w:eastAsia="en-US"/>
        </w:rPr>
        <w:t>Nota explicativa</w:t>
      </w:r>
      <w:r w:rsidR="00143ACF" w:rsidRPr="00143ACF">
        <w:rPr>
          <w:rFonts w:ascii="Verdana" w:eastAsia="Calibri" w:hAnsi="Verdana" w:cs="Arial"/>
          <w:b/>
          <w:iCs/>
          <w:color w:val="000000"/>
          <w:sz w:val="20"/>
          <w:szCs w:val="20"/>
          <w:lang w:eastAsia="en-US"/>
        </w:rPr>
        <w:t xml:space="preserve">: </w:t>
      </w:r>
      <w:r w:rsidR="00143ACF" w:rsidRPr="00143ACF">
        <w:rPr>
          <w:rFonts w:ascii="Verdana" w:hAnsi="Verdana"/>
          <w:sz w:val="20"/>
          <w:szCs w:val="20"/>
        </w:rPr>
        <w:t>Este item deve ser adaptado de acordo com as necessidades específicas do órgão ou entidade.</w:t>
      </w:r>
      <w:r w:rsidRPr="00143ACF">
        <w:rPr>
          <w:rFonts w:ascii="Verdana" w:hAnsi="Verdana" w:cs="Arial"/>
          <w:bCs/>
          <w:color w:val="000000"/>
          <w:sz w:val="20"/>
          <w:szCs w:val="20"/>
        </w:rPr>
        <w:t xml:space="preserve"> Deverá ser descrito todas as cond</w:t>
      </w:r>
      <w:r w:rsidR="00143ACF" w:rsidRPr="00143ACF">
        <w:rPr>
          <w:rFonts w:ascii="Verdana" w:hAnsi="Verdana" w:cs="Arial"/>
          <w:bCs/>
          <w:color w:val="000000"/>
          <w:sz w:val="20"/>
          <w:szCs w:val="20"/>
        </w:rPr>
        <w:t>ições e previsões pormenorizadamente,</w:t>
      </w:r>
      <w:r w:rsidRPr="00143ACF">
        <w:rPr>
          <w:rFonts w:ascii="Verdana" w:hAnsi="Verdana" w:cs="Arial"/>
          <w:bCs/>
          <w:color w:val="000000"/>
          <w:sz w:val="20"/>
          <w:szCs w:val="20"/>
        </w:rPr>
        <w:t xml:space="preserve"> como ex.</w:t>
      </w:r>
      <w:r w:rsidR="00143ACF" w:rsidRPr="00143ACF">
        <w:rPr>
          <w:rFonts w:ascii="Verdana" w:hAnsi="Verdana" w:cs="Arial"/>
          <w:bCs/>
          <w:color w:val="000000"/>
          <w:sz w:val="20"/>
          <w:szCs w:val="20"/>
        </w:rPr>
        <w:t>:</w:t>
      </w:r>
    </w:p>
    <w:p w:rsidR="00E309AF" w:rsidRPr="00FE3DDF" w:rsidRDefault="00E309AF" w:rsidP="00FE3DDF">
      <w:pPr>
        <w:pBdr>
          <w:top w:val="single" w:sz="4" w:space="1" w:color="1F497D"/>
          <w:left w:val="single" w:sz="4" w:space="4" w:color="1F497D"/>
          <w:bottom w:val="single" w:sz="4" w:space="1" w:color="1F497D"/>
          <w:right w:val="single" w:sz="4" w:space="4" w:color="1F497D"/>
        </w:pBdr>
        <w:shd w:val="clear" w:color="auto" w:fill="FFFFCC"/>
        <w:spacing w:line="276" w:lineRule="auto"/>
        <w:ind w:right="-567"/>
        <w:jc w:val="both"/>
        <w:rPr>
          <w:rFonts w:ascii="Verdana" w:eastAsia="Calibri" w:hAnsi="Verdana" w:cs="Arial"/>
          <w:bCs/>
          <w:i/>
          <w:iCs/>
          <w:color w:val="000000"/>
          <w:sz w:val="20"/>
          <w:lang w:eastAsia="en-US"/>
        </w:rPr>
      </w:pPr>
      <w:r w:rsidRPr="00FE3DDF">
        <w:rPr>
          <w:rFonts w:ascii="Verdana" w:hAnsi="Verdana" w:cs="Arial"/>
          <w:bCs/>
          <w:color w:val="000000"/>
          <w:sz w:val="20"/>
          <w:szCs w:val="20"/>
        </w:rPr>
        <w:lastRenderedPageBreak/>
        <w:t xml:space="preserve">- </w:t>
      </w:r>
      <w:r w:rsidRPr="00FE3DDF">
        <w:rPr>
          <w:rFonts w:ascii="Verdana" w:eastAsia="Calibri" w:hAnsi="Verdana" w:cs="Arial"/>
          <w:bCs/>
          <w:i/>
          <w:iCs/>
          <w:color w:val="000000"/>
          <w:sz w:val="20"/>
          <w:lang w:eastAsia="en-US"/>
        </w:rPr>
        <w:t xml:space="preserve">No caso de produtos perecíveis, o prazo de validade na data da entrega </w:t>
      </w:r>
      <w:r w:rsidRPr="00FE3DDF">
        <w:rPr>
          <w:rFonts w:ascii="Verdana" w:eastAsia="Calibri" w:hAnsi="Verdana" w:cs="Arial"/>
          <w:i/>
          <w:iCs/>
          <w:color w:val="000000"/>
          <w:sz w:val="20"/>
          <w:lang w:eastAsia="en-US"/>
        </w:rPr>
        <w:t>não</w:t>
      </w:r>
      <w:r w:rsidRPr="00FE3DDF">
        <w:rPr>
          <w:rFonts w:ascii="Verdana" w:eastAsia="Calibri" w:hAnsi="Verdana" w:cs="Arial"/>
          <w:bCs/>
          <w:i/>
          <w:iCs/>
          <w:color w:val="000000"/>
          <w:sz w:val="20"/>
          <w:lang w:eastAsia="en-US"/>
        </w:rPr>
        <w:t xml:space="preserve"> poderá ser inferior a ...... (......) (dias ou meses ou anos), ou a (metade, um terço, dois terços, etc.) do prazo total recomendado pelo fabricante</w:t>
      </w:r>
      <w:r w:rsidR="00143ACF">
        <w:rPr>
          <w:rFonts w:ascii="Verdana" w:eastAsia="Calibri" w:hAnsi="Verdana" w:cs="Arial"/>
          <w:bCs/>
          <w:i/>
          <w:iCs/>
          <w:color w:val="000000"/>
          <w:sz w:val="20"/>
          <w:lang w:eastAsia="en-US"/>
        </w:rPr>
        <w:t>;</w:t>
      </w:r>
    </w:p>
    <w:p w:rsidR="00E309AF" w:rsidRPr="00FE3DDF" w:rsidRDefault="00E309AF" w:rsidP="00FE3DDF">
      <w:pPr>
        <w:pBdr>
          <w:top w:val="single" w:sz="4" w:space="1" w:color="1F497D"/>
          <w:left w:val="single" w:sz="4" w:space="4" w:color="1F497D"/>
          <w:bottom w:val="single" w:sz="4" w:space="1" w:color="1F497D"/>
          <w:right w:val="single" w:sz="4" w:space="4" w:color="1F497D"/>
        </w:pBdr>
        <w:shd w:val="clear" w:color="auto" w:fill="FFFFCC"/>
        <w:spacing w:line="276" w:lineRule="auto"/>
        <w:ind w:right="-567"/>
        <w:jc w:val="both"/>
        <w:rPr>
          <w:rFonts w:ascii="Verdana" w:eastAsia="Calibri" w:hAnsi="Verdana" w:cs="Arial"/>
          <w:bCs/>
          <w:i/>
          <w:iCs/>
          <w:color w:val="000000"/>
          <w:sz w:val="20"/>
          <w:lang w:eastAsia="en-US"/>
        </w:rPr>
      </w:pPr>
      <w:r w:rsidRPr="00FE3DDF">
        <w:rPr>
          <w:rFonts w:ascii="Verdana" w:eastAsia="Calibri" w:hAnsi="Verdana" w:cs="Arial"/>
          <w:bCs/>
          <w:i/>
          <w:iCs/>
          <w:color w:val="000000"/>
          <w:sz w:val="20"/>
          <w:lang w:eastAsia="en-US"/>
        </w:rPr>
        <w:t xml:space="preserve">- Os bens serão recebidos provisoriamente no prazo </w:t>
      </w:r>
      <w:r w:rsidR="006B3E38" w:rsidRPr="00FE3DDF">
        <w:rPr>
          <w:rFonts w:ascii="Verdana" w:eastAsia="Calibri" w:hAnsi="Verdana" w:cs="Arial"/>
          <w:bCs/>
          <w:i/>
          <w:iCs/>
          <w:color w:val="000000"/>
          <w:sz w:val="20"/>
          <w:lang w:eastAsia="en-US"/>
        </w:rPr>
        <w:t>de...</w:t>
      </w:r>
      <w:r w:rsidRPr="00FE3DDF">
        <w:rPr>
          <w:rFonts w:ascii="Verdana" w:eastAsia="Calibri" w:hAnsi="Verdana" w:cs="Arial"/>
          <w:bCs/>
          <w:i/>
          <w:iCs/>
          <w:color w:val="000000"/>
          <w:sz w:val="20"/>
          <w:lang w:eastAsia="en-US"/>
        </w:rPr>
        <w:t>..(.....) dias, pelo(a) responsável pelo acompanhamento e fiscalização do contrato, para efeito de posterior verificação de sua conformidade com as especificações constantes neste Termo de Referência e na proposta.</w:t>
      </w:r>
    </w:p>
    <w:p w:rsidR="00E309AF" w:rsidRPr="00FE3DDF" w:rsidRDefault="00E309AF" w:rsidP="00FE3DDF">
      <w:pPr>
        <w:pBdr>
          <w:top w:val="single" w:sz="4" w:space="1" w:color="1F497D"/>
          <w:left w:val="single" w:sz="4" w:space="4" w:color="1F497D"/>
          <w:bottom w:val="single" w:sz="4" w:space="1" w:color="1F497D"/>
          <w:right w:val="single" w:sz="4" w:space="4" w:color="1F497D"/>
        </w:pBdr>
        <w:shd w:val="clear" w:color="auto" w:fill="FFFFCC"/>
        <w:spacing w:line="276" w:lineRule="auto"/>
        <w:ind w:right="-567"/>
        <w:jc w:val="both"/>
        <w:rPr>
          <w:rFonts w:ascii="Verdana" w:eastAsia="Calibri" w:hAnsi="Verdana" w:cs="Arial"/>
          <w:bCs/>
          <w:i/>
          <w:iCs/>
          <w:color w:val="000000"/>
          <w:sz w:val="20"/>
          <w:lang w:eastAsia="en-US"/>
        </w:rPr>
      </w:pPr>
      <w:r w:rsidRPr="00FE3DDF">
        <w:rPr>
          <w:rFonts w:ascii="Verdana" w:eastAsia="Calibri" w:hAnsi="Verdana" w:cs="Arial"/>
          <w:bCs/>
          <w:i/>
          <w:iCs/>
          <w:color w:val="000000"/>
          <w:sz w:val="20"/>
          <w:lang w:eastAsia="en-US"/>
        </w:rPr>
        <w:t xml:space="preserve">- Os bens/serviços deverão ser entregues/prestados, em suas embalagens originais, em perfeito estado, sem sinais de violação, sem aderência ao produto, umidade, sem inadequação de conteúdo, identificadas, nas condições de temperatura exigida em rótulo, e com o número do registro pela _____, fabricante, data de fabricação, prazo de validade, tudo de acordo com a legislação em vigor, de forma a permitir a completa segurança durante seu transporte. </w:t>
      </w:r>
    </w:p>
    <w:p w:rsidR="00E309AF" w:rsidRDefault="00E309AF" w:rsidP="00FE3DDF">
      <w:pPr>
        <w:widowControl w:val="0"/>
        <w:autoSpaceDE w:val="0"/>
        <w:autoSpaceDN w:val="0"/>
        <w:adjustRightInd w:val="0"/>
        <w:spacing w:line="276" w:lineRule="auto"/>
        <w:ind w:right="-1"/>
        <w:jc w:val="both"/>
        <w:rPr>
          <w:rFonts w:ascii="Verdana" w:eastAsiaTheme="minorHAnsi" w:hAnsi="Verdana" w:cs="Verdana"/>
          <w:color w:val="FF0000"/>
          <w:sz w:val="20"/>
          <w:szCs w:val="20"/>
          <w:lang w:eastAsia="en-US"/>
        </w:rPr>
      </w:pPr>
    </w:p>
    <w:p w:rsidR="005E79FC" w:rsidRDefault="005E79FC" w:rsidP="005E79FC">
      <w:pPr>
        <w:pStyle w:val="PargrafodaLista"/>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5.3.1 </w:t>
      </w:r>
      <w:r w:rsidRPr="00FE3DDF">
        <w:rPr>
          <w:rFonts w:ascii="Verdana" w:eastAsiaTheme="minorHAnsi" w:hAnsi="Verdana" w:cs="Verdana"/>
          <w:sz w:val="20"/>
          <w:szCs w:val="20"/>
          <w:lang w:eastAsia="en-US"/>
        </w:rPr>
        <w:t xml:space="preserve">Os </w:t>
      </w:r>
      <w:r w:rsidRPr="00664D3A">
        <w:rPr>
          <w:rFonts w:ascii="Verdana" w:eastAsiaTheme="minorHAnsi" w:hAnsi="Verdana" w:cs="Verdana"/>
          <w:color w:val="FF0000"/>
          <w:sz w:val="20"/>
          <w:szCs w:val="20"/>
          <w:lang w:eastAsia="en-US"/>
        </w:rPr>
        <w:t>bens/serviços</w:t>
      </w:r>
      <w:r w:rsidRPr="00FE3DDF">
        <w:rPr>
          <w:rFonts w:ascii="Verdana" w:eastAsiaTheme="minorHAnsi" w:hAnsi="Verdana" w:cs="Verdana"/>
          <w:sz w:val="20"/>
          <w:szCs w:val="20"/>
          <w:lang w:eastAsia="en-US"/>
        </w:rPr>
        <w:t xml:space="preserve"> serão recebidos provisoriamente </w:t>
      </w:r>
      <w:r w:rsidRPr="00FE3DDF">
        <w:rPr>
          <w:rFonts w:ascii="Verdana" w:eastAsiaTheme="minorHAnsi" w:hAnsi="Verdana" w:cs="Verdana"/>
          <w:color w:val="FF0000"/>
          <w:sz w:val="20"/>
          <w:szCs w:val="20"/>
          <w:lang w:eastAsia="en-US"/>
        </w:rPr>
        <w:t>no prazo de 05 (cinco) dias</w:t>
      </w:r>
      <w:r w:rsidRPr="00FE3DDF">
        <w:rPr>
          <w:rFonts w:ascii="Verdana" w:eastAsiaTheme="minorHAnsi" w:hAnsi="Verdana" w:cs="Verdana"/>
          <w:sz w:val="20"/>
          <w:szCs w:val="20"/>
          <w:lang w:eastAsia="en-US"/>
        </w:rPr>
        <w:t xml:space="preserve">, pelo (a) responsável pelo acompanhamento e fiscalização do contrato, para efeito de posterior verificação de sua conformidade com as especificações constantes neste Termo de Referência e na proposta; </w:t>
      </w:r>
    </w:p>
    <w:p w:rsidR="005E79FC" w:rsidRDefault="005E79FC" w:rsidP="005E79FC">
      <w:pPr>
        <w:widowControl w:val="0"/>
        <w:autoSpaceDE w:val="0"/>
        <w:autoSpaceDN w:val="0"/>
        <w:adjustRightInd w:val="0"/>
        <w:spacing w:line="276" w:lineRule="auto"/>
        <w:ind w:left="426" w:right="-1"/>
        <w:jc w:val="both"/>
        <w:rPr>
          <w:rFonts w:ascii="Verdana" w:eastAsiaTheme="minorHAnsi" w:hAnsi="Verdana" w:cs="Verdana"/>
          <w:color w:val="FF0000"/>
          <w:sz w:val="20"/>
          <w:szCs w:val="20"/>
          <w:lang w:eastAsia="en-US"/>
        </w:rPr>
      </w:pPr>
    </w:p>
    <w:p w:rsidR="00143ACF" w:rsidRPr="005E79FC" w:rsidRDefault="005E79FC" w:rsidP="005E79FC">
      <w:pPr>
        <w:spacing w:line="276" w:lineRule="auto"/>
        <w:ind w:left="426"/>
        <w:jc w:val="both"/>
        <w:rPr>
          <w:rFonts w:ascii="Verdana" w:hAnsi="Verdana"/>
          <w:bCs/>
          <w:color w:val="000000"/>
          <w:sz w:val="20"/>
          <w:szCs w:val="20"/>
        </w:rPr>
      </w:pPr>
      <w:r>
        <w:rPr>
          <w:rFonts w:ascii="Verdana" w:hAnsi="Verdana"/>
          <w:bCs/>
          <w:color w:val="000000"/>
          <w:sz w:val="20"/>
          <w:szCs w:val="20"/>
        </w:rPr>
        <w:t xml:space="preserve">5.3.2 </w:t>
      </w:r>
      <w:r w:rsidR="00143ACF" w:rsidRPr="005E79FC">
        <w:rPr>
          <w:rFonts w:ascii="Verdana" w:hAnsi="Verdana"/>
          <w:bCs/>
          <w:color w:val="000000"/>
          <w:sz w:val="20"/>
          <w:szCs w:val="20"/>
        </w:rPr>
        <w:t xml:space="preserve">Os </w:t>
      </w:r>
      <w:r w:rsidRPr="005E79FC">
        <w:rPr>
          <w:rFonts w:ascii="Verdana" w:eastAsiaTheme="minorHAnsi" w:hAnsi="Verdana" w:cs="Verdana"/>
          <w:color w:val="FF0000"/>
          <w:sz w:val="20"/>
          <w:szCs w:val="20"/>
          <w:lang w:eastAsia="en-US"/>
        </w:rPr>
        <w:t>bens/serviços</w:t>
      </w:r>
      <w:r w:rsidR="00143ACF" w:rsidRPr="005E79FC">
        <w:rPr>
          <w:rFonts w:ascii="Verdana" w:hAnsi="Verdana"/>
          <w:bCs/>
          <w:color w:val="000000"/>
          <w:sz w:val="20"/>
          <w:szCs w:val="20"/>
        </w:rPr>
        <w:t xml:space="preserve"> poderão ser rejeitados, no todo ou em parte, quando em desacordo com as especificações constantes neste Termo de Referência e na proposta, devendo</w:t>
      </w:r>
      <w:r w:rsidR="00D26D56">
        <w:rPr>
          <w:rFonts w:ascii="Verdana" w:hAnsi="Verdana"/>
          <w:bCs/>
          <w:color w:val="000000"/>
          <w:sz w:val="20"/>
          <w:szCs w:val="20"/>
        </w:rPr>
        <w:t xml:space="preserve"> ser</w:t>
      </w:r>
      <w:r w:rsidR="00D26D56" w:rsidRPr="00FE3DDF">
        <w:rPr>
          <w:rFonts w:ascii="Verdana" w:eastAsiaTheme="minorHAnsi" w:hAnsi="Verdana" w:cs="Verdana"/>
          <w:color w:val="FF0000"/>
          <w:sz w:val="20"/>
          <w:szCs w:val="20"/>
          <w:lang w:eastAsia="en-US"/>
        </w:rPr>
        <w:t>substituídos no prazo máximo de 05 (cinco) dias</w:t>
      </w:r>
      <w:r w:rsidR="00143ACF" w:rsidRPr="005E79FC">
        <w:rPr>
          <w:rFonts w:ascii="Verdana" w:hAnsi="Verdana"/>
          <w:bCs/>
          <w:color w:val="000000"/>
          <w:sz w:val="20"/>
          <w:szCs w:val="20"/>
        </w:rPr>
        <w:t>, a contar da notificação da contratada, às suas custas, sem prejuízo da aplicação das penalidades.</w:t>
      </w:r>
    </w:p>
    <w:p w:rsidR="00143ACF" w:rsidRDefault="00143ACF" w:rsidP="005E79FC">
      <w:pPr>
        <w:spacing w:line="276" w:lineRule="auto"/>
        <w:ind w:left="426"/>
        <w:jc w:val="both"/>
        <w:rPr>
          <w:rFonts w:ascii="Verdana" w:hAnsi="Verdana"/>
          <w:color w:val="000000"/>
          <w:sz w:val="20"/>
          <w:szCs w:val="20"/>
        </w:rPr>
      </w:pPr>
    </w:p>
    <w:p w:rsidR="00143ACF" w:rsidRDefault="005E79FC" w:rsidP="005E79FC">
      <w:pPr>
        <w:spacing w:line="276" w:lineRule="auto"/>
        <w:ind w:left="426"/>
        <w:jc w:val="both"/>
        <w:rPr>
          <w:rFonts w:ascii="Verdana" w:hAnsi="Verdana"/>
          <w:color w:val="000000"/>
          <w:sz w:val="20"/>
          <w:szCs w:val="20"/>
        </w:rPr>
      </w:pPr>
      <w:r>
        <w:rPr>
          <w:rFonts w:ascii="Verdana" w:hAnsi="Verdana"/>
          <w:color w:val="000000"/>
          <w:sz w:val="20"/>
          <w:szCs w:val="20"/>
        </w:rPr>
        <w:t xml:space="preserve">5.3.3 </w:t>
      </w:r>
      <w:r w:rsidR="00143ACF" w:rsidRPr="00143ACF">
        <w:rPr>
          <w:rFonts w:ascii="Verdana" w:hAnsi="Verdana"/>
          <w:color w:val="000000"/>
          <w:sz w:val="20"/>
          <w:szCs w:val="20"/>
        </w:rPr>
        <w:t xml:space="preserve">Os </w:t>
      </w:r>
      <w:r w:rsidRPr="00664D3A">
        <w:rPr>
          <w:rFonts w:ascii="Verdana" w:eastAsiaTheme="minorHAnsi" w:hAnsi="Verdana" w:cs="Verdana"/>
          <w:color w:val="FF0000"/>
          <w:sz w:val="20"/>
          <w:szCs w:val="20"/>
          <w:lang w:eastAsia="en-US"/>
        </w:rPr>
        <w:t>bens/serviços</w:t>
      </w:r>
      <w:r w:rsidR="00143ACF" w:rsidRPr="00143ACF">
        <w:rPr>
          <w:rFonts w:ascii="Verdana" w:hAnsi="Verdana"/>
          <w:color w:val="000000"/>
          <w:sz w:val="20"/>
          <w:szCs w:val="20"/>
        </w:rPr>
        <w:t xml:space="preserve"> serão recebidos definitivamente </w:t>
      </w:r>
      <w:r w:rsidR="00D26D56" w:rsidRPr="00FE3DDF">
        <w:rPr>
          <w:rFonts w:ascii="Verdana" w:eastAsiaTheme="minorHAnsi" w:hAnsi="Verdana" w:cs="Verdana"/>
          <w:color w:val="FF0000"/>
          <w:sz w:val="20"/>
          <w:szCs w:val="20"/>
          <w:lang w:eastAsia="en-US"/>
        </w:rPr>
        <w:t>no prazo de 05 (cinco) dias</w:t>
      </w:r>
      <w:r w:rsidR="00143ACF" w:rsidRPr="00143ACF">
        <w:rPr>
          <w:rFonts w:ascii="Verdana" w:hAnsi="Verdana"/>
          <w:color w:val="000000"/>
          <w:sz w:val="20"/>
          <w:szCs w:val="20"/>
        </w:rPr>
        <w:t>, contados do recebimento provisório, após a verificação da qualidade e quantidade do material e consequente aceitação mediante termo circunstanciado.</w:t>
      </w:r>
    </w:p>
    <w:p w:rsidR="00143ACF" w:rsidRPr="00143ACF" w:rsidRDefault="00143ACF" w:rsidP="005E79FC">
      <w:pPr>
        <w:spacing w:line="276" w:lineRule="auto"/>
        <w:ind w:left="426"/>
        <w:jc w:val="both"/>
        <w:rPr>
          <w:rFonts w:ascii="Verdana" w:hAnsi="Verdana"/>
          <w:bCs/>
          <w:color w:val="000000"/>
          <w:sz w:val="20"/>
          <w:szCs w:val="20"/>
        </w:rPr>
      </w:pPr>
    </w:p>
    <w:p w:rsidR="00143ACF" w:rsidRDefault="00143ACF" w:rsidP="005E79FC">
      <w:pPr>
        <w:tabs>
          <w:tab w:val="left" w:pos="1134"/>
        </w:tabs>
        <w:spacing w:line="276" w:lineRule="auto"/>
        <w:ind w:left="1134"/>
        <w:jc w:val="both"/>
        <w:rPr>
          <w:rFonts w:ascii="Verdana" w:hAnsi="Verdana"/>
          <w:color w:val="000000"/>
          <w:sz w:val="20"/>
          <w:szCs w:val="20"/>
          <w:lang w:eastAsia="en-US"/>
        </w:rPr>
      </w:pPr>
      <w:r>
        <w:rPr>
          <w:rFonts w:ascii="Verdana" w:hAnsi="Verdana"/>
          <w:color w:val="000000"/>
          <w:sz w:val="20"/>
          <w:szCs w:val="20"/>
          <w:lang w:eastAsia="en-US"/>
        </w:rPr>
        <w:t>5.3.</w:t>
      </w:r>
      <w:r w:rsidR="005E79FC">
        <w:rPr>
          <w:rFonts w:ascii="Verdana" w:hAnsi="Verdana"/>
          <w:color w:val="000000"/>
          <w:sz w:val="20"/>
          <w:szCs w:val="20"/>
          <w:lang w:eastAsia="en-US"/>
        </w:rPr>
        <w:t>3</w:t>
      </w:r>
      <w:r>
        <w:rPr>
          <w:rFonts w:ascii="Verdana" w:hAnsi="Verdana"/>
          <w:color w:val="000000"/>
          <w:sz w:val="20"/>
          <w:szCs w:val="20"/>
          <w:lang w:eastAsia="en-US"/>
        </w:rPr>
        <w:t xml:space="preserve">.1 </w:t>
      </w:r>
      <w:r w:rsidRPr="00143ACF">
        <w:rPr>
          <w:rFonts w:ascii="Verdana" w:hAnsi="Verdana"/>
          <w:color w:val="000000"/>
          <w:sz w:val="20"/>
          <w:szCs w:val="20"/>
          <w:lang w:eastAsia="en-US"/>
        </w:rPr>
        <w:t>Na hipótese de a verificação a que se refere o subitem anterior não ser procedida dentro do prazo fixado, reputar-se-á como realizada, consumando-se o recebimento definitivo no dia do esgotamento do prazo.</w:t>
      </w:r>
    </w:p>
    <w:p w:rsidR="00143ACF" w:rsidRPr="00143ACF" w:rsidRDefault="00143ACF" w:rsidP="005E79FC">
      <w:pPr>
        <w:spacing w:line="276" w:lineRule="auto"/>
        <w:ind w:left="426"/>
        <w:jc w:val="both"/>
        <w:rPr>
          <w:rFonts w:ascii="Verdana" w:hAnsi="Verdana"/>
          <w:b/>
          <w:bCs/>
          <w:color w:val="000000"/>
          <w:sz w:val="20"/>
          <w:szCs w:val="20"/>
        </w:rPr>
      </w:pPr>
    </w:p>
    <w:p w:rsidR="00143ACF" w:rsidRPr="00143ACF" w:rsidRDefault="005E79FC" w:rsidP="005E79FC">
      <w:pPr>
        <w:spacing w:line="276" w:lineRule="auto"/>
        <w:ind w:left="426"/>
        <w:jc w:val="both"/>
        <w:rPr>
          <w:rFonts w:ascii="Verdana" w:hAnsi="Verdana"/>
          <w:color w:val="000000"/>
          <w:sz w:val="20"/>
          <w:szCs w:val="20"/>
        </w:rPr>
      </w:pPr>
      <w:r>
        <w:rPr>
          <w:rFonts w:ascii="Verdana" w:hAnsi="Verdana"/>
          <w:color w:val="000000"/>
          <w:sz w:val="20"/>
          <w:szCs w:val="20"/>
          <w:lang w:eastAsia="en-US"/>
        </w:rPr>
        <w:t>5.3.4</w:t>
      </w:r>
      <w:r w:rsidR="00143ACF" w:rsidRPr="00143ACF">
        <w:rPr>
          <w:rFonts w:ascii="Verdana" w:hAnsi="Verdana"/>
          <w:color w:val="000000"/>
          <w:sz w:val="20"/>
          <w:szCs w:val="20"/>
          <w:lang w:eastAsia="en-US"/>
        </w:rPr>
        <w:t>O recebimento provisório ou definitivo do objeto não exclui a responsabilidade da contratada pelos prejuízos resultantes da incorreta execução do contrato.</w:t>
      </w:r>
    </w:p>
    <w:p w:rsidR="00143ACF" w:rsidRDefault="00143ACF" w:rsidP="00FE3DDF">
      <w:pPr>
        <w:widowControl w:val="0"/>
        <w:autoSpaceDE w:val="0"/>
        <w:autoSpaceDN w:val="0"/>
        <w:adjustRightInd w:val="0"/>
        <w:spacing w:line="276" w:lineRule="auto"/>
        <w:ind w:right="-1"/>
        <w:jc w:val="both"/>
        <w:rPr>
          <w:rFonts w:ascii="Verdana" w:eastAsiaTheme="minorHAnsi" w:hAnsi="Verdana" w:cs="Verdana"/>
          <w:color w:val="FF0000"/>
          <w:sz w:val="20"/>
          <w:szCs w:val="20"/>
          <w:lang w:eastAsia="en-US"/>
        </w:rPr>
      </w:pPr>
    </w:p>
    <w:p w:rsidR="00904153" w:rsidRPr="00904153" w:rsidRDefault="00904153" w:rsidP="00FE3DDF">
      <w:pPr>
        <w:widowControl w:val="0"/>
        <w:autoSpaceDE w:val="0"/>
        <w:autoSpaceDN w:val="0"/>
        <w:adjustRightInd w:val="0"/>
        <w:spacing w:line="276" w:lineRule="auto"/>
        <w:ind w:right="-1"/>
        <w:jc w:val="both"/>
        <w:rPr>
          <w:rFonts w:ascii="Verdana" w:hAnsi="Verdana"/>
          <w:b/>
          <w:sz w:val="20"/>
        </w:rPr>
      </w:pPr>
      <w:r w:rsidRPr="00904153">
        <w:rPr>
          <w:rFonts w:ascii="Verdana" w:hAnsi="Verdana"/>
          <w:b/>
          <w:sz w:val="20"/>
        </w:rPr>
        <w:t xml:space="preserve">6. VIGÊNCIA </w:t>
      </w:r>
    </w:p>
    <w:p w:rsidR="00904153" w:rsidRPr="00904153" w:rsidRDefault="00904153" w:rsidP="00FE3DDF">
      <w:pPr>
        <w:widowControl w:val="0"/>
        <w:autoSpaceDE w:val="0"/>
        <w:autoSpaceDN w:val="0"/>
        <w:adjustRightInd w:val="0"/>
        <w:spacing w:line="276" w:lineRule="auto"/>
        <w:ind w:right="-1"/>
        <w:jc w:val="both"/>
        <w:rPr>
          <w:rFonts w:ascii="Verdana" w:hAnsi="Verdana"/>
          <w:sz w:val="20"/>
        </w:rPr>
      </w:pPr>
    </w:p>
    <w:p w:rsidR="00904153" w:rsidRDefault="00904153" w:rsidP="00904153">
      <w:pPr>
        <w:widowControl w:val="0"/>
        <w:autoSpaceDE w:val="0"/>
        <w:autoSpaceDN w:val="0"/>
        <w:adjustRightInd w:val="0"/>
        <w:spacing w:line="276" w:lineRule="auto"/>
        <w:ind w:left="426" w:right="-1"/>
        <w:jc w:val="both"/>
        <w:rPr>
          <w:rFonts w:ascii="Verdana" w:hAnsi="Verdana"/>
          <w:sz w:val="20"/>
        </w:rPr>
      </w:pPr>
      <w:r>
        <w:rPr>
          <w:rFonts w:ascii="Verdana" w:hAnsi="Verdana"/>
          <w:sz w:val="20"/>
        </w:rPr>
        <w:t xml:space="preserve">6.1 </w:t>
      </w:r>
      <w:r w:rsidRPr="00904153">
        <w:rPr>
          <w:rFonts w:ascii="Verdana" w:hAnsi="Verdana"/>
          <w:sz w:val="20"/>
        </w:rPr>
        <w:t xml:space="preserve">O prazo de vigência da Ata de Registro de Preços será </w:t>
      </w:r>
      <w:r w:rsidRPr="00904153">
        <w:rPr>
          <w:rFonts w:ascii="Verdana" w:hAnsi="Verdana"/>
          <w:color w:val="FF0000"/>
          <w:sz w:val="20"/>
        </w:rPr>
        <w:t>de 12 (doze) meses</w:t>
      </w:r>
      <w:r w:rsidRPr="00904153">
        <w:rPr>
          <w:rFonts w:ascii="Verdana" w:hAnsi="Verdana"/>
          <w:sz w:val="20"/>
        </w:rPr>
        <w:t xml:space="preserve">, improrrogáveis, </w:t>
      </w:r>
      <w:r w:rsidR="00116FA9">
        <w:rPr>
          <w:rFonts w:ascii="Verdana" w:hAnsi="Verdana"/>
          <w:sz w:val="20"/>
        </w:rPr>
        <w:t>contado do dia posterior à data de sua publicação no veículo de imprensa oficial do Município</w:t>
      </w:r>
      <w:r>
        <w:rPr>
          <w:rFonts w:ascii="Verdana" w:hAnsi="Verdana"/>
          <w:sz w:val="20"/>
        </w:rPr>
        <w:t>;</w:t>
      </w:r>
    </w:p>
    <w:p w:rsidR="00904153" w:rsidRPr="00FE3DDF" w:rsidRDefault="00904153" w:rsidP="00904153">
      <w:pPr>
        <w:pStyle w:val="PargrafodaLista"/>
        <w:widowControl w:val="0"/>
        <w:suppressAutoHyphens/>
        <w:autoSpaceDE w:val="0"/>
        <w:autoSpaceDN w:val="0"/>
        <w:adjustRightInd w:val="0"/>
        <w:spacing w:line="276" w:lineRule="auto"/>
        <w:ind w:left="1224"/>
        <w:jc w:val="both"/>
        <w:rPr>
          <w:rFonts w:ascii="Verdana" w:eastAsiaTheme="minorHAnsi" w:hAnsi="Verdana" w:cs="Verdana"/>
          <w:sz w:val="20"/>
          <w:szCs w:val="20"/>
          <w:lang w:eastAsia="en-US"/>
        </w:rPr>
      </w:pPr>
    </w:p>
    <w:p w:rsidR="00904153" w:rsidRPr="00FE3DDF" w:rsidRDefault="00904153" w:rsidP="00904153">
      <w:pPr>
        <w:pStyle w:val="GradeColorida-nfase11"/>
        <w:spacing w:before="0" w:line="276" w:lineRule="auto"/>
        <w:ind w:right="-567"/>
        <w:rPr>
          <w:rFonts w:ascii="Verdana" w:hAnsi="Verdana" w:cs="Arial"/>
          <w:b/>
          <w:bCs/>
          <w:color w:val="auto"/>
        </w:rPr>
      </w:pPr>
      <w:r w:rsidRPr="00FE3DDF">
        <w:rPr>
          <w:rFonts w:ascii="Verdana" w:hAnsi="Verdana" w:cs="Arial"/>
          <w:b/>
        </w:rPr>
        <w:t>Nota explicativa</w:t>
      </w:r>
      <w:r w:rsidRPr="00FE3DDF">
        <w:rPr>
          <w:rFonts w:ascii="Verdana" w:hAnsi="Verdana" w:cs="Arial"/>
        </w:rPr>
        <w:t xml:space="preserve">: </w:t>
      </w:r>
      <w:r w:rsidR="00116FA9">
        <w:rPr>
          <w:rFonts w:ascii="Verdana" w:hAnsi="Verdana" w:cs="Arial"/>
        </w:rPr>
        <w:t xml:space="preserve">Cabe ao órgão ou entidade interessada informar o prazo de vigência da Ata de Registro de Preços, que não poderá ser superior a 12 (doze) meses, conforme disciplina </w:t>
      </w:r>
      <w:r w:rsidR="00BC2764">
        <w:rPr>
          <w:rFonts w:ascii="Verdana" w:hAnsi="Verdana" w:cs="Arial"/>
        </w:rPr>
        <w:t>o</w:t>
      </w:r>
      <w:r w:rsidR="00116FA9">
        <w:rPr>
          <w:rFonts w:ascii="Verdana" w:hAnsi="Verdana" w:cs="Arial"/>
        </w:rPr>
        <w:t xml:space="preserve"> Decreto nº 209/2009. </w:t>
      </w:r>
    </w:p>
    <w:p w:rsidR="00904153" w:rsidRDefault="00904153" w:rsidP="00904153">
      <w:pPr>
        <w:pStyle w:val="PargrafodaLista"/>
        <w:widowControl w:val="0"/>
        <w:autoSpaceDE w:val="0"/>
        <w:autoSpaceDN w:val="0"/>
        <w:adjustRightInd w:val="0"/>
        <w:spacing w:line="276" w:lineRule="auto"/>
        <w:ind w:left="792"/>
        <w:jc w:val="both"/>
        <w:rPr>
          <w:rFonts w:ascii="Verdana" w:eastAsiaTheme="minorHAnsi" w:hAnsi="Verdana" w:cs="Verdana"/>
          <w:sz w:val="20"/>
          <w:szCs w:val="20"/>
          <w:lang w:eastAsia="en-US"/>
        </w:rPr>
      </w:pPr>
    </w:p>
    <w:p w:rsidR="008D2DB1" w:rsidRPr="008D2DB1" w:rsidRDefault="00BC2764" w:rsidP="008D2DB1">
      <w:pPr>
        <w:spacing w:line="276" w:lineRule="auto"/>
        <w:ind w:left="426"/>
        <w:jc w:val="both"/>
        <w:rPr>
          <w:rFonts w:ascii="Verdana" w:hAnsi="Verdana" w:cs="Arial"/>
          <w:color w:val="000000"/>
          <w:sz w:val="20"/>
          <w:szCs w:val="20"/>
          <w:shd w:val="clear" w:color="auto" w:fill="FFFFFF"/>
        </w:rPr>
      </w:pPr>
      <w:r w:rsidRPr="008D2DB1">
        <w:rPr>
          <w:rFonts w:ascii="Verdana" w:hAnsi="Verdana" w:cs="Arial"/>
          <w:color w:val="000000"/>
          <w:sz w:val="20"/>
          <w:szCs w:val="20"/>
        </w:rPr>
        <w:t>6.2 A vigência dos contratos decorrentes do Sistema de Registro de Preços</w:t>
      </w:r>
      <w:r w:rsidR="008D2DB1" w:rsidRPr="008D2DB1">
        <w:rPr>
          <w:rFonts w:ascii="Verdana" w:hAnsi="Verdana" w:cs="Calibri"/>
          <w:sz w:val="20"/>
          <w:szCs w:val="20"/>
        </w:rPr>
        <w:t xml:space="preserve">deverão </w:t>
      </w:r>
      <w:r w:rsidR="008D2DB1" w:rsidRPr="008D2DB1">
        <w:rPr>
          <w:rFonts w:ascii="Verdana" w:hAnsi="Verdana" w:cs="Calibri"/>
          <w:sz w:val="20"/>
          <w:szCs w:val="20"/>
          <w:shd w:val="clear" w:color="auto" w:fill="FFFFFF"/>
        </w:rPr>
        <w:t>observar à vigência dos respectivos créditos orçamentários.</w:t>
      </w:r>
    </w:p>
    <w:p w:rsidR="00904153" w:rsidRPr="00BC2764" w:rsidRDefault="00904153" w:rsidP="00904153">
      <w:pPr>
        <w:widowControl w:val="0"/>
        <w:autoSpaceDE w:val="0"/>
        <w:autoSpaceDN w:val="0"/>
        <w:adjustRightInd w:val="0"/>
        <w:spacing w:line="276" w:lineRule="auto"/>
        <w:ind w:left="426" w:right="-1"/>
        <w:jc w:val="both"/>
        <w:rPr>
          <w:rFonts w:ascii="Verdana" w:hAnsi="Verdana"/>
          <w:sz w:val="16"/>
        </w:rPr>
      </w:pPr>
    </w:p>
    <w:p w:rsidR="00904153" w:rsidRPr="00BC2764" w:rsidRDefault="00904153" w:rsidP="00904153">
      <w:pPr>
        <w:widowControl w:val="0"/>
        <w:autoSpaceDE w:val="0"/>
        <w:autoSpaceDN w:val="0"/>
        <w:adjustRightInd w:val="0"/>
        <w:spacing w:line="276" w:lineRule="auto"/>
        <w:ind w:left="426" w:right="-1"/>
        <w:jc w:val="both"/>
        <w:rPr>
          <w:rFonts w:ascii="Verdana" w:hAnsi="Verdana"/>
          <w:sz w:val="16"/>
        </w:rPr>
      </w:pPr>
    </w:p>
    <w:p w:rsidR="00F91313" w:rsidRPr="00DD6C1F" w:rsidRDefault="00DD6C1F" w:rsidP="00DD6C1F">
      <w:pPr>
        <w:widowControl w:val="0"/>
        <w:autoSpaceDE w:val="0"/>
        <w:autoSpaceDN w:val="0"/>
        <w:adjustRightInd w:val="0"/>
        <w:spacing w:line="276" w:lineRule="auto"/>
        <w:jc w:val="both"/>
        <w:rPr>
          <w:rFonts w:ascii="Verdana" w:eastAsiaTheme="minorHAnsi" w:hAnsi="Verdana" w:cs="Verdana"/>
          <w:b/>
          <w:bCs/>
          <w:sz w:val="20"/>
          <w:szCs w:val="20"/>
          <w:lang w:eastAsia="en-US"/>
        </w:rPr>
      </w:pPr>
      <w:r>
        <w:rPr>
          <w:rFonts w:ascii="Verdana" w:eastAsiaTheme="minorHAnsi" w:hAnsi="Verdana" w:cs="Verdana"/>
          <w:b/>
          <w:bCs/>
          <w:sz w:val="20"/>
          <w:szCs w:val="20"/>
          <w:lang w:eastAsia="en-US"/>
        </w:rPr>
        <w:t xml:space="preserve">7. </w:t>
      </w:r>
      <w:r w:rsidR="004765B2" w:rsidRPr="00DD6C1F">
        <w:rPr>
          <w:rFonts w:ascii="Verdana" w:eastAsiaTheme="minorHAnsi" w:hAnsi="Verdana" w:cs="Verdana"/>
          <w:b/>
          <w:bCs/>
          <w:sz w:val="20"/>
          <w:szCs w:val="20"/>
          <w:lang w:eastAsia="en-US"/>
        </w:rPr>
        <w:t>DAS OBRIGAÇÕES DA CONTRATANTE</w:t>
      </w:r>
    </w:p>
    <w:p w:rsidR="004765B2" w:rsidRPr="00FE3DDF" w:rsidRDefault="004765B2" w:rsidP="00FE3DDF">
      <w:pPr>
        <w:widowControl w:val="0"/>
        <w:autoSpaceDE w:val="0"/>
        <w:autoSpaceDN w:val="0"/>
        <w:adjustRightInd w:val="0"/>
        <w:spacing w:line="276" w:lineRule="auto"/>
        <w:jc w:val="both"/>
        <w:rPr>
          <w:rFonts w:ascii="Verdana" w:hAnsi="Verdana" w:cs="Arial"/>
          <w:b/>
          <w:sz w:val="20"/>
          <w:szCs w:val="20"/>
          <w:lang w:eastAsia="en-US"/>
        </w:rPr>
      </w:pPr>
    </w:p>
    <w:p w:rsidR="004765B2" w:rsidRPr="00143ACF" w:rsidRDefault="00747089" w:rsidP="00DD6C1F">
      <w:pPr>
        <w:pStyle w:val="PargrafodaLista"/>
        <w:widowControl w:val="0"/>
        <w:numPr>
          <w:ilvl w:val="1"/>
          <w:numId w:val="25"/>
        </w:numPr>
        <w:tabs>
          <w:tab w:val="left" w:pos="284"/>
          <w:tab w:val="left" w:pos="426"/>
          <w:tab w:val="left" w:pos="851"/>
        </w:tabs>
        <w:autoSpaceDE w:val="0"/>
        <w:autoSpaceDN w:val="0"/>
        <w:adjustRightInd w:val="0"/>
        <w:spacing w:line="276" w:lineRule="auto"/>
        <w:jc w:val="both"/>
        <w:rPr>
          <w:rFonts w:ascii="Verdana" w:eastAsiaTheme="minorHAnsi" w:hAnsi="Verdana" w:cs="Verdana"/>
          <w:sz w:val="20"/>
          <w:szCs w:val="20"/>
          <w:lang w:eastAsia="en-US"/>
        </w:rPr>
      </w:pPr>
      <w:r w:rsidRPr="00143ACF">
        <w:rPr>
          <w:rFonts w:ascii="Verdana" w:eastAsiaTheme="minorHAnsi" w:hAnsi="Verdana" w:cs="Verdana"/>
          <w:sz w:val="20"/>
          <w:szCs w:val="20"/>
          <w:lang w:eastAsia="en-US"/>
        </w:rPr>
        <w:t>R</w:t>
      </w:r>
      <w:r w:rsidR="004765B2" w:rsidRPr="00143ACF">
        <w:rPr>
          <w:rFonts w:ascii="Verdana" w:eastAsiaTheme="minorHAnsi" w:hAnsi="Verdana" w:cs="Verdana"/>
          <w:sz w:val="20"/>
          <w:szCs w:val="20"/>
          <w:lang w:eastAsia="en-US"/>
        </w:rPr>
        <w:t>eceber o objeto no prazo e condições estabelecidas no Edital e seus anexos;</w:t>
      </w:r>
    </w:p>
    <w:p w:rsidR="00FE3DDF" w:rsidRPr="00FE3DDF" w:rsidRDefault="00FE3DDF" w:rsidP="00FE3DDF">
      <w:pPr>
        <w:pStyle w:val="PargrafodaLista"/>
        <w:widowControl w:val="0"/>
        <w:tabs>
          <w:tab w:val="left" w:pos="284"/>
        </w:tabs>
        <w:autoSpaceDE w:val="0"/>
        <w:autoSpaceDN w:val="0"/>
        <w:adjustRightInd w:val="0"/>
        <w:spacing w:line="276" w:lineRule="auto"/>
        <w:ind w:left="792"/>
        <w:jc w:val="both"/>
        <w:rPr>
          <w:rFonts w:ascii="Verdana" w:eastAsiaTheme="minorHAnsi" w:hAnsi="Verdana" w:cs="Verdana"/>
          <w:sz w:val="20"/>
          <w:szCs w:val="20"/>
          <w:lang w:eastAsia="en-US"/>
        </w:rPr>
      </w:pPr>
    </w:p>
    <w:p w:rsidR="004765B2" w:rsidRDefault="00DD6C1F" w:rsidP="00143ACF">
      <w:pPr>
        <w:pStyle w:val="PargrafodaLista"/>
        <w:widowControl w:val="0"/>
        <w:tabs>
          <w:tab w:val="left" w:pos="284"/>
        </w:tabs>
        <w:autoSpaceDE w:val="0"/>
        <w:autoSpaceDN w:val="0"/>
        <w:adjustRightInd w:val="0"/>
        <w:spacing w:line="276" w:lineRule="auto"/>
        <w:ind w:left="709"/>
        <w:jc w:val="both"/>
        <w:rPr>
          <w:rFonts w:ascii="Verdana" w:eastAsiaTheme="minorHAnsi" w:hAnsi="Verdana" w:cs="Verdana"/>
          <w:sz w:val="20"/>
          <w:szCs w:val="20"/>
          <w:lang w:eastAsia="en-US"/>
        </w:rPr>
      </w:pPr>
      <w:r>
        <w:rPr>
          <w:rFonts w:ascii="Verdana" w:eastAsiaTheme="minorHAnsi" w:hAnsi="Verdana" w:cs="Verdana"/>
          <w:sz w:val="20"/>
          <w:szCs w:val="20"/>
          <w:lang w:eastAsia="en-US"/>
        </w:rPr>
        <w:t>7</w:t>
      </w:r>
      <w:r w:rsidR="00143ACF">
        <w:rPr>
          <w:rFonts w:ascii="Verdana" w:eastAsiaTheme="minorHAnsi" w:hAnsi="Verdana" w:cs="Verdana"/>
          <w:sz w:val="20"/>
          <w:szCs w:val="20"/>
          <w:lang w:eastAsia="en-US"/>
        </w:rPr>
        <w:t xml:space="preserve">.1.1 </w:t>
      </w:r>
      <w:r w:rsidR="00747089" w:rsidRPr="00FE3DDF">
        <w:rPr>
          <w:rFonts w:ascii="Verdana" w:eastAsiaTheme="minorHAnsi" w:hAnsi="Verdana" w:cs="Verdana"/>
          <w:sz w:val="20"/>
          <w:szCs w:val="20"/>
          <w:lang w:eastAsia="en-US"/>
        </w:rPr>
        <w:t>V</w:t>
      </w:r>
      <w:r w:rsidR="004765B2" w:rsidRPr="00FE3DDF">
        <w:rPr>
          <w:rFonts w:ascii="Verdana" w:eastAsiaTheme="minorHAnsi" w:hAnsi="Verdana" w:cs="Verdana"/>
          <w:sz w:val="20"/>
          <w:szCs w:val="20"/>
          <w:lang w:eastAsia="en-US"/>
        </w:rPr>
        <w:t>erificar minuciosamente, no prazo fixado, a conformidade dos bens recebidos provisoriamente com as especificações constantes do Edital e da proposta, para fins de aceitação e recebimento definitivo;</w:t>
      </w:r>
    </w:p>
    <w:p w:rsidR="00FE3DDF" w:rsidRDefault="00FE3DDF" w:rsidP="00DD6C1F">
      <w:pPr>
        <w:pStyle w:val="PargrafodaLista"/>
        <w:widowControl w:val="0"/>
        <w:tabs>
          <w:tab w:val="left" w:pos="284"/>
        </w:tabs>
        <w:autoSpaceDE w:val="0"/>
        <w:autoSpaceDN w:val="0"/>
        <w:adjustRightInd w:val="0"/>
        <w:spacing w:line="276" w:lineRule="auto"/>
        <w:ind w:left="1224"/>
        <w:jc w:val="both"/>
        <w:rPr>
          <w:rFonts w:ascii="Verdana" w:eastAsiaTheme="minorHAnsi" w:hAnsi="Verdana" w:cs="Verdana"/>
          <w:sz w:val="20"/>
          <w:szCs w:val="20"/>
          <w:lang w:eastAsia="en-US"/>
        </w:rPr>
      </w:pPr>
    </w:p>
    <w:p w:rsidR="00F629A0" w:rsidRPr="00DD6C1F" w:rsidRDefault="00DD6C1F" w:rsidP="00DD6C1F">
      <w:pPr>
        <w:tabs>
          <w:tab w:val="left" w:pos="426"/>
          <w:tab w:val="left" w:pos="709"/>
          <w:tab w:val="left" w:pos="851"/>
        </w:tabs>
        <w:spacing w:line="276" w:lineRule="auto"/>
        <w:ind w:left="426"/>
        <w:jc w:val="both"/>
        <w:rPr>
          <w:rFonts w:ascii="Verdana" w:hAnsi="Verdana"/>
          <w:color w:val="000000"/>
          <w:sz w:val="20"/>
          <w:szCs w:val="20"/>
        </w:rPr>
      </w:pPr>
      <w:r>
        <w:rPr>
          <w:rFonts w:ascii="Verdana" w:hAnsi="Verdana"/>
          <w:color w:val="000000"/>
          <w:sz w:val="20"/>
          <w:szCs w:val="20"/>
        </w:rPr>
        <w:t xml:space="preserve">7.2 </w:t>
      </w:r>
      <w:r w:rsidR="00F629A0" w:rsidRPr="00DD6C1F">
        <w:rPr>
          <w:rFonts w:ascii="Verdana" w:hAnsi="Verdana"/>
          <w:color w:val="000000"/>
          <w:sz w:val="20"/>
          <w:szCs w:val="20"/>
        </w:rPr>
        <w:t>Exigir o cumprimento de todas as obrigações assumidas pela Contratada, de acordo com as cláusulas contratuais e os termos de sua proposta;</w:t>
      </w:r>
    </w:p>
    <w:p w:rsidR="00427543" w:rsidRDefault="00427543" w:rsidP="00DD6C1F">
      <w:pPr>
        <w:pStyle w:val="PargrafodaLista"/>
        <w:tabs>
          <w:tab w:val="left" w:pos="993"/>
        </w:tabs>
        <w:spacing w:line="276" w:lineRule="auto"/>
        <w:ind w:left="426"/>
        <w:jc w:val="both"/>
        <w:rPr>
          <w:rFonts w:ascii="Verdana" w:hAnsi="Verdana"/>
          <w:color w:val="000000"/>
          <w:sz w:val="20"/>
          <w:szCs w:val="20"/>
        </w:rPr>
      </w:pPr>
    </w:p>
    <w:p w:rsidR="00427543" w:rsidRPr="00F629A0" w:rsidRDefault="00DD6C1F" w:rsidP="00DD6C1F">
      <w:pPr>
        <w:pStyle w:val="PargrafodaLista"/>
        <w:widowControl w:val="0"/>
        <w:tabs>
          <w:tab w:val="left" w:pos="284"/>
          <w:tab w:val="left" w:pos="993"/>
        </w:tabs>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7.3 </w:t>
      </w:r>
      <w:r w:rsidR="00427543" w:rsidRPr="00FE3DDF">
        <w:rPr>
          <w:rFonts w:ascii="Verdana" w:eastAsiaTheme="minorHAnsi" w:hAnsi="Verdana" w:cs="Verdana"/>
          <w:sz w:val="20"/>
          <w:szCs w:val="20"/>
          <w:lang w:eastAsia="en-US"/>
        </w:rPr>
        <w:t>Acompanhar e fiscalizaro cumprimento das obrigações da Contratada, através de servidor especialmente designado;</w:t>
      </w:r>
    </w:p>
    <w:p w:rsidR="00F629A0" w:rsidRPr="00F629A0" w:rsidRDefault="00F629A0" w:rsidP="00F629A0">
      <w:pPr>
        <w:pStyle w:val="PargrafodaLista"/>
        <w:widowControl w:val="0"/>
        <w:tabs>
          <w:tab w:val="left" w:pos="284"/>
          <w:tab w:val="left" w:pos="993"/>
        </w:tabs>
        <w:autoSpaceDE w:val="0"/>
        <w:autoSpaceDN w:val="0"/>
        <w:adjustRightInd w:val="0"/>
        <w:spacing w:line="276" w:lineRule="auto"/>
        <w:ind w:left="426"/>
        <w:jc w:val="both"/>
        <w:rPr>
          <w:rFonts w:ascii="Verdana" w:eastAsiaTheme="minorHAnsi" w:hAnsi="Verdana" w:cs="Verdana"/>
          <w:sz w:val="20"/>
          <w:szCs w:val="20"/>
          <w:lang w:eastAsia="en-US"/>
        </w:rPr>
      </w:pPr>
    </w:p>
    <w:p w:rsidR="004765B2" w:rsidRDefault="00DD6C1F" w:rsidP="00DD6C1F">
      <w:pPr>
        <w:pStyle w:val="PargrafodaLista"/>
        <w:widowControl w:val="0"/>
        <w:tabs>
          <w:tab w:val="left" w:pos="284"/>
          <w:tab w:val="left" w:pos="993"/>
        </w:tabs>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7.4 </w:t>
      </w:r>
      <w:r w:rsidR="00427543">
        <w:rPr>
          <w:rFonts w:ascii="Verdana" w:eastAsiaTheme="minorHAnsi" w:hAnsi="Verdana" w:cs="Verdana"/>
          <w:sz w:val="20"/>
          <w:szCs w:val="20"/>
          <w:lang w:eastAsia="en-US"/>
        </w:rPr>
        <w:t>Notificar</w:t>
      </w:r>
      <w:r w:rsidR="004765B2" w:rsidRPr="00F629A0">
        <w:rPr>
          <w:rFonts w:ascii="Verdana" w:eastAsiaTheme="minorHAnsi" w:hAnsi="Verdana" w:cs="Verdana"/>
          <w:sz w:val="20"/>
          <w:szCs w:val="20"/>
          <w:lang w:eastAsia="en-US"/>
        </w:rPr>
        <w:t xml:space="preserve"> à Contratada, por escrito, sobre imperfeições, falhas ou irregularidades verificadas no objeto fornecido, para que seja substituído, reparado ou corrigido;</w:t>
      </w:r>
    </w:p>
    <w:p w:rsidR="00427543" w:rsidRPr="00427543" w:rsidRDefault="00427543" w:rsidP="00427543">
      <w:pPr>
        <w:pStyle w:val="PargrafodaLista"/>
        <w:rPr>
          <w:rFonts w:ascii="Verdana" w:eastAsiaTheme="minorHAnsi" w:hAnsi="Verdana" w:cs="Verdana"/>
          <w:sz w:val="20"/>
          <w:szCs w:val="20"/>
          <w:lang w:eastAsia="en-US"/>
        </w:rPr>
      </w:pPr>
    </w:p>
    <w:p w:rsidR="00F629A0" w:rsidRDefault="00DD6C1F" w:rsidP="00DD6C1F">
      <w:pPr>
        <w:pStyle w:val="PargrafodaLista"/>
        <w:widowControl w:val="0"/>
        <w:tabs>
          <w:tab w:val="left" w:pos="284"/>
          <w:tab w:val="left" w:pos="993"/>
        </w:tabs>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7.5 </w:t>
      </w:r>
      <w:r w:rsidR="00427543" w:rsidRPr="00427543">
        <w:rPr>
          <w:rFonts w:ascii="Verdana" w:eastAsiaTheme="minorHAnsi" w:hAnsi="Verdana" w:cs="Verdana"/>
          <w:sz w:val="20"/>
          <w:szCs w:val="20"/>
          <w:lang w:eastAsia="en-US"/>
        </w:rPr>
        <w:t xml:space="preserve">Efetuar o pagamento à </w:t>
      </w:r>
      <w:r w:rsidR="00427543" w:rsidRPr="00FE3DDF">
        <w:rPr>
          <w:rFonts w:ascii="Verdana" w:eastAsiaTheme="minorHAnsi" w:hAnsi="Verdana" w:cs="Verdana"/>
          <w:sz w:val="20"/>
          <w:szCs w:val="20"/>
          <w:lang w:eastAsia="en-US"/>
        </w:rPr>
        <w:t>Contratada no valor correspondente</w:t>
      </w:r>
      <w:r w:rsidR="00427543">
        <w:rPr>
          <w:rFonts w:ascii="Verdana" w:eastAsiaTheme="minorHAnsi" w:hAnsi="Verdana" w:cs="Verdana"/>
          <w:sz w:val="20"/>
          <w:szCs w:val="20"/>
          <w:lang w:eastAsia="en-US"/>
        </w:rPr>
        <w:t xml:space="preserve"> ao fornecimento do objeto, no prazo e forma estabelecidos no Edital e seus anexos;</w:t>
      </w:r>
    </w:p>
    <w:p w:rsidR="00CD4BC4" w:rsidRPr="00CD4BC4" w:rsidRDefault="00CD4BC4" w:rsidP="00CD4BC4">
      <w:pPr>
        <w:pStyle w:val="PargrafodaLista"/>
        <w:rPr>
          <w:rFonts w:ascii="Verdana" w:eastAsiaTheme="minorHAnsi" w:hAnsi="Verdana" w:cs="Verdana"/>
          <w:sz w:val="20"/>
          <w:szCs w:val="20"/>
          <w:lang w:eastAsia="en-US"/>
        </w:rPr>
      </w:pPr>
    </w:p>
    <w:p w:rsidR="004765B2" w:rsidRPr="00CD4BC4" w:rsidRDefault="00DD6C1F" w:rsidP="00DD6C1F">
      <w:pPr>
        <w:pStyle w:val="PargrafodaLista"/>
        <w:widowControl w:val="0"/>
        <w:tabs>
          <w:tab w:val="left" w:pos="284"/>
        </w:tabs>
        <w:autoSpaceDE w:val="0"/>
        <w:autoSpaceDN w:val="0"/>
        <w:adjustRightInd w:val="0"/>
        <w:spacing w:line="276" w:lineRule="auto"/>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7.5.1 </w:t>
      </w:r>
      <w:r w:rsidR="004765B2" w:rsidRPr="00CD4BC4">
        <w:rPr>
          <w:rFonts w:ascii="Verdana" w:eastAsiaTheme="minorHAnsi" w:hAnsi="Verdana" w:cs="Verdana"/>
          <w:sz w:val="20"/>
          <w:szCs w:val="20"/>
          <w:lang w:eastAsia="en-US"/>
        </w:rPr>
        <w:t>A Administração não responderá por quaisquer compromissos assumidos pela Contratada com terceiros, ainda que vinculados à execução do presente Termo de Contrato, bem como por qualquer dano causado a terceiros em decorrência de ato da Contratada, de seus empregados, prepostos ou subordinados.</w:t>
      </w:r>
    </w:p>
    <w:p w:rsidR="00A52A1C" w:rsidRPr="00FE3DDF" w:rsidRDefault="00A52A1C" w:rsidP="00427543">
      <w:pPr>
        <w:widowControl w:val="0"/>
        <w:tabs>
          <w:tab w:val="left" w:pos="284"/>
        </w:tabs>
        <w:autoSpaceDE w:val="0"/>
        <w:autoSpaceDN w:val="0"/>
        <w:adjustRightInd w:val="0"/>
        <w:spacing w:line="276" w:lineRule="auto"/>
        <w:ind w:left="1276" w:hanging="414"/>
        <w:jc w:val="both"/>
        <w:rPr>
          <w:rFonts w:ascii="Verdana" w:eastAsiaTheme="minorHAnsi" w:hAnsi="Verdana" w:cs="Verdana"/>
          <w:sz w:val="20"/>
          <w:szCs w:val="20"/>
          <w:lang w:eastAsia="en-US"/>
        </w:rPr>
      </w:pPr>
    </w:p>
    <w:p w:rsidR="00A52A1C" w:rsidRPr="00DD6C1F" w:rsidRDefault="00DD6C1F" w:rsidP="00DD6C1F">
      <w:pPr>
        <w:widowControl w:val="0"/>
        <w:autoSpaceDE w:val="0"/>
        <w:autoSpaceDN w:val="0"/>
        <w:adjustRightInd w:val="0"/>
        <w:spacing w:line="276" w:lineRule="auto"/>
        <w:jc w:val="both"/>
        <w:rPr>
          <w:rFonts w:ascii="Verdana" w:eastAsiaTheme="minorHAnsi" w:hAnsi="Verdana" w:cs="Verdana"/>
          <w:b/>
          <w:bCs/>
          <w:sz w:val="20"/>
          <w:szCs w:val="20"/>
          <w:lang w:eastAsia="en-US"/>
        </w:rPr>
      </w:pPr>
      <w:r>
        <w:rPr>
          <w:rFonts w:ascii="Verdana" w:eastAsiaTheme="minorHAnsi" w:hAnsi="Verdana" w:cs="Verdana"/>
          <w:b/>
          <w:bCs/>
          <w:sz w:val="20"/>
          <w:szCs w:val="20"/>
          <w:lang w:eastAsia="en-US"/>
        </w:rPr>
        <w:t xml:space="preserve">8. </w:t>
      </w:r>
      <w:r w:rsidR="00A52A1C" w:rsidRPr="00DD6C1F">
        <w:rPr>
          <w:rFonts w:ascii="Verdana" w:eastAsiaTheme="minorHAnsi" w:hAnsi="Verdana" w:cs="Verdana"/>
          <w:b/>
          <w:bCs/>
          <w:sz w:val="20"/>
          <w:szCs w:val="20"/>
          <w:lang w:eastAsia="en-US"/>
        </w:rPr>
        <w:t>OBRIGAÇÕES DA CONTRATADA</w:t>
      </w:r>
    </w:p>
    <w:p w:rsidR="00A52A1C" w:rsidRPr="00FE3DDF" w:rsidRDefault="00A52A1C" w:rsidP="00FE3DDF">
      <w:pPr>
        <w:pStyle w:val="PargrafodaLista"/>
        <w:spacing w:line="276" w:lineRule="auto"/>
        <w:ind w:left="0" w:right="-15"/>
        <w:jc w:val="both"/>
        <w:rPr>
          <w:rFonts w:ascii="Verdana" w:hAnsi="Verdana" w:cs="Arial"/>
          <w:b/>
          <w:color w:val="000000"/>
          <w:sz w:val="20"/>
          <w:szCs w:val="20"/>
        </w:rPr>
      </w:pPr>
    </w:p>
    <w:p w:rsidR="00A52A1C" w:rsidRPr="00445BF0" w:rsidRDefault="00DD6C1F" w:rsidP="00445BF0">
      <w:pPr>
        <w:widowControl w:val="0"/>
        <w:tabs>
          <w:tab w:val="left" w:pos="284"/>
        </w:tabs>
        <w:autoSpaceDE w:val="0"/>
        <w:autoSpaceDN w:val="0"/>
        <w:adjustRightInd w:val="0"/>
        <w:spacing w:line="276" w:lineRule="auto"/>
        <w:ind w:left="426"/>
        <w:jc w:val="both"/>
        <w:rPr>
          <w:rFonts w:ascii="Verdana" w:hAnsi="Verdana" w:cs="Arial"/>
          <w:b/>
          <w:color w:val="000000"/>
          <w:sz w:val="20"/>
          <w:szCs w:val="20"/>
        </w:rPr>
      </w:pPr>
      <w:r>
        <w:rPr>
          <w:rFonts w:ascii="Verdana" w:hAnsi="Verdana" w:cs="Arial"/>
          <w:sz w:val="20"/>
          <w:szCs w:val="20"/>
        </w:rPr>
        <w:t>8</w:t>
      </w:r>
      <w:r w:rsidR="00445BF0">
        <w:rPr>
          <w:rFonts w:ascii="Verdana" w:hAnsi="Verdana" w:cs="Arial"/>
          <w:sz w:val="20"/>
          <w:szCs w:val="20"/>
        </w:rPr>
        <w:t>.1</w:t>
      </w:r>
      <w:r w:rsidR="003E3021">
        <w:rPr>
          <w:rFonts w:ascii="Verdana" w:hAnsi="Verdana" w:cs="Arial"/>
          <w:sz w:val="20"/>
          <w:szCs w:val="20"/>
        </w:rPr>
        <w:t xml:space="preserve"> </w:t>
      </w:r>
      <w:r w:rsidR="00A52A1C" w:rsidRPr="00445BF0">
        <w:rPr>
          <w:rFonts w:ascii="Verdana" w:hAnsi="Verdana" w:cs="Arial"/>
          <w:sz w:val="20"/>
          <w:szCs w:val="20"/>
        </w:rPr>
        <w:t>A Contratada deve cumprir todas as obrigações constantes no Edital, seus anexos e sua proposta, assumindo como exclusivamente seus os riscos e as despesas decorrentes da boa e perfeita execução do objeto e, ainda:</w:t>
      </w:r>
    </w:p>
    <w:p w:rsidR="00FE3DDF" w:rsidRPr="00FE3DDF" w:rsidRDefault="00FE3DDF" w:rsidP="00FE3DDF">
      <w:pPr>
        <w:pStyle w:val="PargrafodaLista"/>
        <w:widowControl w:val="0"/>
        <w:tabs>
          <w:tab w:val="left" w:pos="284"/>
        </w:tabs>
        <w:autoSpaceDE w:val="0"/>
        <w:autoSpaceDN w:val="0"/>
        <w:adjustRightInd w:val="0"/>
        <w:spacing w:line="276" w:lineRule="auto"/>
        <w:ind w:left="792"/>
        <w:jc w:val="both"/>
        <w:rPr>
          <w:rFonts w:ascii="Verdana" w:hAnsi="Verdana" w:cs="Arial"/>
          <w:b/>
          <w:color w:val="000000"/>
          <w:sz w:val="20"/>
          <w:szCs w:val="20"/>
        </w:rPr>
      </w:pPr>
    </w:p>
    <w:p w:rsidR="00A52A1C" w:rsidRPr="00445BF0" w:rsidRDefault="00DD6C1F" w:rsidP="00445BF0">
      <w:pPr>
        <w:spacing w:line="276" w:lineRule="auto"/>
        <w:ind w:left="720"/>
        <w:jc w:val="both"/>
        <w:rPr>
          <w:rFonts w:ascii="Verdana" w:hAnsi="Verdana" w:cs="Arial"/>
          <w:b/>
          <w:color w:val="000000"/>
          <w:sz w:val="20"/>
          <w:szCs w:val="20"/>
        </w:rPr>
      </w:pPr>
      <w:r>
        <w:rPr>
          <w:rFonts w:ascii="Verdana" w:hAnsi="Verdana" w:cs="Arial"/>
          <w:sz w:val="20"/>
          <w:szCs w:val="20"/>
        </w:rPr>
        <w:t>8</w:t>
      </w:r>
      <w:r w:rsidR="00445BF0">
        <w:rPr>
          <w:rFonts w:ascii="Verdana" w:hAnsi="Verdana" w:cs="Arial"/>
          <w:sz w:val="20"/>
          <w:szCs w:val="20"/>
        </w:rPr>
        <w:t xml:space="preserve">.1.1 </w:t>
      </w:r>
      <w:r w:rsidR="006B3E38" w:rsidRPr="00445BF0">
        <w:rPr>
          <w:rFonts w:ascii="Verdana" w:hAnsi="Verdana" w:cs="Arial"/>
          <w:sz w:val="20"/>
          <w:szCs w:val="20"/>
        </w:rPr>
        <w:t>E</w:t>
      </w:r>
      <w:r w:rsidR="00A52A1C" w:rsidRPr="00445BF0">
        <w:rPr>
          <w:rFonts w:ascii="Verdana" w:hAnsi="Verdana" w:cs="Arial"/>
          <w:sz w:val="20"/>
          <w:szCs w:val="20"/>
        </w:rPr>
        <w:t xml:space="preserve">fetuar a entrega do objeto em perfeitas condições, conforme especificações, prazo e local constantes no Edital e seus anexos, acompanhado da respectiva nota fiscal, na qual constarão as indicações referentes a: </w:t>
      </w:r>
      <w:r w:rsidR="00A52A1C" w:rsidRPr="00445BF0">
        <w:rPr>
          <w:rFonts w:ascii="Verdana" w:hAnsi="Verdana" w:cs="Arial"/>
          <w:i/>
          <w:color w:val="FF0000"/>
          <w:sz w:val="20"/>
          <w:szCs w:val="20"/>
        </w:rPr>
        <w:t>marca, fabricante, modelo, procedência e prazo de garantia ou validade;</w:t>
      </w:r>
    </w:p>
    <w:p w:rsidR="008A134A" w:rsidRPr="00FE3DDF" w:rsidRDefault="008A134A" w:rsidP="00445BF0">
      <w:pPr>
        <w:pStyle w:val="PargrafodaLista"/>
        <w:spacing w:line="276" w:lineRule="auto"/>
        <w:jc w:val="both"/>
        <w:rPr>
          <w:rFonts w:ascii="Verdana" w:hAnsi="Verdana" w:cs="Arial"/>
          <w:b/>
          <w:color w:val="000000"/>
          <w:sz w:val="20"/>
          <w:szCs w:val="20"/>
        </w:rPr>
      </w:pPr>
    </w:p>
    <w:p w:rsidR="00A52A1C" w:rsidRPr="00DD6C1F" w:rsidRDefault="00DD6C1F" w:rsidP="00DD6C1F">
      <w:pPr>
        <w:spacing w:line="276" w:lineRule="auto"/>
        <w:ind w:left="720"/>
        <w:jc w:val="both"/>
        <w:rPr>
          <w:rFonts w:ascii="Verdana" w:hAnsi="Verdana" w:cs="Arial"/>
          <w:b/>
          <w:color w:val="000000"/>
          <w:sz w:val="20"/>
          <w:szCs w:val="20"/>
        </w:rPr>
      </w:pPr>
      <w:r>
        <w:rPr>
          <w:rFonts w:ascii="Verdana" w:hAnsi="Verdana" w:cs="Arial"/>
          <w:sz w:val="20"/>
          <w:szCs w:val="20"/>
        </w:rPr>
        <w:t xml:space="preserve">8.1.2 </w:t>
      </w:r>
      <w:r w:rsidR="006B3E38" w:rsidRPr="00DD6C1F">
        <w:rPr>
          <w:rFonts w:ascii="Verdana" w:hAnsi="Verdana" w:cs="Arial"/>
          <w:sz w:val="20"/>
          <w:szCs w:val="20"/>
        </w:rPr>
        <w:t>S</w:t>
      </w:r>
      <w:r w:rsidR="00A52A1C" w:rsidRPr="00DD6C1F">
        <w:rPr>
          <w:rFonts w:ascii="Verdana" w:hAnsi="Verdana" w:cs="Arial"/>
          <w:sz w:val="20"/>
          <w:szCs w:val="20"/>
        </w:rPr>
        <w:t>ubstituir, reparar ou corrigir, às suas expensas, no prazo fixado neste Termo de Referência, o objeto com avarias ou defeitos;</w:t>
      </w:r>
    </w:p>
    <w:p w:rsidR="008A134A" w:rsidRPr="008A134A" w:rsidRDefault="008A134A" w:rsidP="008A134A">
      <w:pPr>
        <w:pStyle w:val="PargrafodaLista"/>
        <w:rPr>
          <w:rFonts w:ascii="Verdana" w:hAnsi="Verdana" w:cs="Arial"/>
          <w:b/>
          <w:color w:val="000000"/>
          <w:sz w:val="20"/>
          <w:szCs w:val="20"/>
        </w:rPr>
      </w:pPr>
    </w:p>
    <w:p w:rsidR="00A52A1C" w:rsidRDefault="00DD6C1F" w:rsidP="00DD6C1F">
      <w:pPr>
        <w:tabs>
          <w:tab w:val="left" w:pos="851"/>
        </w:tabs>
        <w:spacing w:line="276" w:lineRule="auto"/>
        <w:ind w:left="426"/>
        <w:jc w:val="both"/>
        <w:rPr>
          <w:rFonts w:ascii="Verdana" w:hAnsi="Verdana" w:cs="Arial"/>
          <w:sz w:val="20"/>
          <w:szCs w:val="20"/>
        </w:rPr>
      </w:pPr>
      <w:r>
        <w:rPr>
          <w:rFonts w:ascii="Verdana" w:hAnsi="Verdana" w:cs="Arial"/>
          <w:sz w:val="20"/>
          <w:szCs w:val="20"/>
        </w:rPr>
        <w:t>8</w:t>
      </w:r>
      <w:r w:rsidR="00445BF0">
        <w:rPr>
          <w:rFonts w:ascii="Verdana" w:hAnsi="Verdana" w:cs="Arial"/>
          <w:sz w:val="20"/>
          <w:szCs w:val="20"/>
        </w:rPr>
        <w:t>.2</w:t>
      </w:r>
      <w:r w:rsidR="003E3021">
        <w:rPr>
          <w:rFonts w:ascii="Verdana" w:hAnsi="Verdana" w:cs="Arial"/>
          <w:sz w:val="20"/>
          <w:szCs w:val="20"/>
        </w:rPr>
        <w:t xml:space="preserve"> </w:t>
      </w:r>
      <w:r w:rsidR="006B3E38" w:rsidRPr="00427543">
        <w:rPr>
          <w:rFonts w:ascii="Verdana" w:hAnsi="Verdana" w:cs="Arial"/>
          <w:sz w:val="20"/>
          <w:szCs w:val="20"/>
        </w:rPr>
        <w:t>C</w:t>
      </w:r>
      <w:r w:rsidR="00A52A1C" w:rsidRPr="00427543">
        <w:rPr>
          <w:rFonts w:ascii="Verdana" w:hAnsi="Verdana" w:cs="Arial"/>
          <w:sz w:val="20"/>
          <w:szCs w:val="20"/>
        </w:rPr>
        <w:t>omunicar à Contratante, no prazo máximo de 24 (vinte e quatro) horas que antecede a data da entrega, os motivos que impossibilitem o cumprimento do prazo previsto, com a devida comprovação;</w:t>
      </w:r>
    </w:p>
    <w:p w:rsidR="00427543" w:rsidRPr="00427543" w:rsidRDefault="00427543" w:rsidP="00DD6C1F">
      <w:pPr>
        <w:tabs>
          <w:tab w:val="left" w:pos="851"/>
        </w:tabs>
        <w:spacing w:line="276" w:lineRule="auto"/>
        <w:ind w:left="426"/>
        <w:jc w:val="both"/>
        <w:rPr>
          <w:rFonts w:ascii="Verdana" w:hAnsi="Verdana" w:cs="Arial"/>
          <w:b/>
          <w:color w:val="000000"/>
          <w:sz w:val="20"/>
          <w:szCs w:val="20"/>
        </w:rPr>
      </w:pPr>
    </w:p>
    <w:p w:rsidR="00427543" w:rsidRPr="00DD6C1F" w:rsidRDefault="00DD6C1F" w:rsidP="00DD6C1F">
      <w:pPr>
        <w:tabs>
          <w:tab w:val="left" w:pos="851"/>
        </w:tabs>
        <w:spacing w:line="276" w:lineRule="auto"/>
        <w:ind w:left="426"/>
        <w:jc w:val="both"/>
        <w:rPr>
          <w:rFonts w:ascii="Verdana" w:hAnsi="Verdana" w:cs="Arial"/>
          <w:b/>
          <w:color w:val="000000"/>
          <w:sz w:val="20"/>
          <w:szCs w:val="20"/>
        </w:rPr>
      </w:pPr>
      <w:r>
        <w:rPr>
          <w:rFonts w:ascii="Verdana" w:hAnsi="Verdana" w:cs="Arial"/>
          <w:sz w:val="20"/>
          <w:szCs w:val="20"/>
        </w:rPr>
        <w:t xml:space="preserve">8.3 </w:t>
      </w:r>
      <w:r w:rsidR="00427543" w:rsidRPr="00DD6C1F">
        <w:rPr>
          <w:rFonts w:ascii="Verdana" w:hAnsi="Verdana" w:cs="Arial"/>
          <w:sz w:val="20"/>
          <w:szCs w:val="20"/>
        </w:rPr>
        <w:t>Responsabilizar-se pelos vícios e danos decorrentes do objeto, de acordo com os artigos 12, 13 e 17 a 27, do Código de Defesa do Consumidor (Lei nº 8.078, de 1990);</w:t>
      </w:r>
    </w:p>
    <w:p w:rsidR="008A134A" w:rsidRPr="008A134A" w:rsidRDefault="008A134A" w:rsidP="00DD6C1F">
      <w:pPr>
        <w:pStyle w:val="PargrafodaLista"/>
        <w:ind w:left="426" w:hanging="425"/>
        <w:rPr>
          <w:rFonts w:ascii="Verdana" w:hAnsi="Verdana" w:cs="Arial"/>
          <w:b/>
          <w:color w:val="000000"/>
          <w:sz w:val="20"/>
          <w:szCs w:val="20"/>
        </w:rPr>
      </w:pPr>
    </w:p>
    <w:p w:rsidR="00A52A1C" w:rsidRPr="00427543" w:rsidRDefault="00DD6C1F" w:rsidP="00DD6C1F">
      <w:pPr>
        <w:pStyle w:val="PargrafodaLista"/>
        <w:tabs>
          <w:tab w:val="left" w:pos="426"/>
          <w:tab w:val="left" w:pos="709"/>
          <w:tab w:val="left" w:pos="851"/>
        </w:tabs>
        <w:spacing w:line="276" w:lineRule="auto"/>
        <w:ind w:left="426"/>
        <w:jc w:val="both"/>
        <w:rPr>
          <w:rFonts w:ascii="Verdana" w:hAnsi="Verdana" w:cs="Arial"/>
          <w:b/>
          <w:color w:val="000000"/>
          <w:sz w:val="20"/>
          <w:szCs w:val="20"/>
        </w:rPr>
      </w:pPr>
      <w:r>
        <w:rPr>
          <w:rFonts w:ascii="Verdana" w:hAnsi="Verdana" w:cs="Arial"/>
          <w:sz w:val="20"/>
          <w:szCs w:val="20"/>
        </w:rPr>
        <w:t xml:space="preserve">8.4 </w:t>
      </w:r>
      <w:r w:rsidR="006B3E38" w:rsidRPr="00427543">
        <w:rPr>
          <w:rFonts w:ascii="Verdana" w:hAnsi="Verdana" w:cs="Arial"/>
          <w:sz w:val="20"/>
          <w:szCs w:val="20"/>
        </w:rPr>
        <w:t>M</w:t>
      </w:r>
      <w:r w:rsidR="00A52A1C" w:rsidRPr="00427543">
        <w:rPr>
          <w:rFonts w:ascii="Verdana" w:hAnsi="Verdana" w:cs="Arial"/>
          <w:sz w:val="20"/>
          <w:szCs w:val="20"/>
        </w:rPr>
        <w:t>anter, durante toda a execução do contrato, em compatibilidade com as obrigações assumidas, todas as condições de habilitação e qualificação exigidas na licitação;</w:t>
      </w:r>
    </w:p>
    <w:p w:rsidR="008A134A" w:rsidRPr="008A134A" w:rsidRDefault="008A134A" w:rsidP="00DD6C1F">
      <w:pPr>
        <w:pStyle w:val="PargrafodaLista"/>
        <w:tabs>
          <w:tab w:val="left" w:pos="426"/>
          <w:tab w:val="left" w:pos="709"/>
          <w:tab w:val="left" w:pos="851"/>
        </w:tabs>
        <w:ind w:left="426"/>
        <w:rPr>
          <w:rFonts w:ascii="Verdana" w:hAnsi="Verdana" w:cs="Arial"/>
          <w:b/>
          <w:color w:val="000000"/>
          <w:sz w:val="20"/>
          <w:szCs w:val="20"/>
        </w:rPr>
      </w:pPr>
    </w:p>
    <w:p w:rsidR="00A52A1C" w:rsidRPr="00427543" w:rsidRDefault="006B3E38" w:rsidP="00DD6C1F">
      <w:pPr>
        <w:pStyle w:val="PargrafodaLista"/>
        <w:numPr>
          <w:ilvl w:val="1"/>
          <w:numId w:val="28"/>
        </w:numPr>
        <w:tabs>
          <w:tab w:val="left" w:pos="426"/>
          <w:tab w:val="left" w:pos="709"/>
          <w:tab w:val="left" w:pos="851"/>
        </w:tabs>
        <w:spacing w:line="276" w:lineRule="auto"/>
        <w:ind w:left="426" w:firstLine="0"/>
        <w:jc w:val="both"/>
        <w:rPr>
          <w:rFonts w:ascii="Verdana" w:hAnsi="Verdana" w:cs="Arial"/>
          <w:b/>
          <w:color w:val="000000"/>
          <w:sz w:val="20"/>
          <w:szCs w:val="20"/>
        </w:rPr>
      </w:pPr>
      <w:r w:rsidRPr="00427543">
        <w:rPr>
          <w:rFonts w:ascii="Verdana" w:hAnsi="Verdana" w:cs="Arial"/>
          <w:sz w:val="20"/>
          <w:szCs w:val="20"/>
        </w:rPr>
        <w:t>I</w:t>
      </w:r>
      <w:r w:rsidR="00A52A1C" w:rsidRPr="00427543">
        <w:rPr>
          <w:rFonts w:ascii="Verdana" w:hAnsi="Verdana" w:cs="Arial"/>
          <w:sz w:val="20"/>
          <w:szCs w:val="20"/>
        </w:rPr>
        <w:t>ndicar preposto para representá-la durante a execução do contrato</w:t>
      </w:r>
      <w:r w:rsidR="00427543">
        <w:rPr>
          <w:rFonts w:ascii="Verdana" w:hAnsi="Verdana" w:cs="Arial"/>
          <w:sz w:val="20"/>
          <w:szCs w:val="20"/>
        </w:rPr>
        <w:t>;</w:t>
      </w:r>
    </w:p>
    <w:p w:rsidR="00427543" w:rsidRPr="00427543" w:rsidRDefault="00427543" w:rsidP="00DD6C1F">
      <w:pPr>
        <w:pStyle w:val="PargrafodaLista"/>
        <w:tabs>
          <w:tab w:val="left" w:pos="426"/>
          <w:tab w:val="left" w:pos="709"/>
          <w:tab w:val="left" w:pos="851"/>
        </w:tabs>
        <w:ind w:left="426"/>
        <w:rPr>
          <w:rFonts w:ascii="Verdana" w:hAnsi="Verdana" w:cs="Arial"/>
          <w:b/>
          <w:color w:val="000000"/>
          <w:sz w:val="20"/>
          <w:szCs w:val="20"/>
        </w:rPr>
      </w:pPr>
    </w:p>
    <w:p w:rsidR="00427543" w:rsidRPr="00427543" w:rsidRDefault="00DD6C1F" w:rsidP="00DD6C1F">
      <w:pPr>
        <w:tabs>
          <w:tab w:val="left" w:pos="426"/>
          <w:tab w:val="left" w:pos="709"/>
          <w:tab w:val="left" w:pos="851"/>
          <w:tab w:val="left" w:pos="993"/>
          <w:tab w:val="left" w:pos="1276"/>
          <w:tab w:val="left" w:pos="1418"/>
        </w:tabs>
        <w:spacing w:before="120" w:after="120" w:line="276" w:lineRule="auto"/>
        <w:ind w:left="426"/>
        <w:jc w:val="both"/>
        <w:rPr>
          <w:rFonts w:ascii="Verdana" w:hAnsi="Verdana"/>
          <w:color w:val="000000"/>
          <w:sz w:val="20"/>
          <w:szCs w:val="20"/>
        </w:rPr>
      </w:pPr>
      <w:r>
        <w:rPr>
          <w:rFonts w:ascii="Verdana" w:hAnsi="Verdana"/>
          <w:color w:val="000000"/>
          <w:sz w:val="20"/>
          <w:szCs w:val="20"/>
        </w:rPr>
        <w:t xml:space="preserve">8.6 </w:t>
      </w:r>
      <w:r w:rsidR="00427543" w:rsidRPr="00427543">
        <w:rPr>
          <w:rFonts w:ascii="Verdana" w:hAnsi="Verdana"/>
          <w:color w:val="000000"/>
          <w:sz w:val="20"/>
          <w:szCs w:val="20"/>
        </w:rPr>
        <w:t>Responsabilizar-se por todas as obrigações trabalhistas, sociais, previdenciárias, tributárias e as demais previstas na legislação específica, cuja inadimplência não transfere responsabilidade à Contratante</w:t>
      </w:r>
      <w:r w:rsidR="00427543">
        <w:rPr>
          <w:rFonts w:ascii="Verdana" w:hAnsi="Verdana"/>
          <w:color w:val="000000"/>
          <w:sz w:val="20"/>
          <w:szCs w:val="20"/>
        </w:rPr>
        <w:t>.</w:t>
      </w:r>
    </w:p>
    <w:p w:rsidR="00427543" w:rsidRPr="00427543" w:rsidRDefault="00427543" w:rsidP="00DD6C1F">
      <w:pPr>
        <w:spacing w:line="276" w:lineRule="auto"/>
        <w:ind w:left="426"/>
        <w:jc w:val="both"/>
        <w:rPr>
          <w:rFonts w:ascii="Verdana" w:hAnsi="Verdana" w:cs="Arial"/>
          <w:b/>
          <w:color w:val="000000"/>
          <w:sz w:val="20"/>
          <w:szCs w:val="20"/>
        </w:rPr>
      </w:pPr>
    </w:p>
    <w:p w:rsidR="00A52A1C" w:rsidRPr="00FE3DDF" w:rsidRDefault="00A52A1C" w:rsidP="00FE3DDF">
      <w:pPr>
        <w:pBdr>
          <w:top w:val="single" w:sz="4" w:space="1" w:color="1F497D"/>
          <w:left w:val="single" w:sz="4" w:space="4" w:color="1F497D"/>
          <w:bottom w:val="single" w:sz="4" w:space="1" w:color="1F497D"/>
          <w:right w:val="single" w:sz="4" w:space="0" w:color="1F497D"/>
        </w:pBdr>
        <w:shd w:val="clear" w:color="auto" w:fill="FFFFCC"/>
        <w:spacing w:line="276" w:lineRule="auto"/>
        <w:ind w:right="-567"/>
        <w:jc w:val="both"/>
        <w:rPr>
          <w:rFonts w:ascii="Verdana" w:eastAsia="Calibri" w:hAnsi="Verdana" w:cs="Arial"/>
          <w:i/>
          <w:iCs/>
          <w:color w:val="000000"/>
          <w:sz w:val="20"/>
          <w:lang w:eastAsia="en-US"/>
        </w:rPr>
      </w:pPr>
      <w:r w:rsidRPr="00FE3DDF">
        <w:rPr>
          <w:rFonts w:ascii="Verdana" w:eastAsia="Calibri" w:hAnsi="Verdana" w:cs="Arial"/>
          <w:b/>
          <w:i/>
          <w:iCs/>
          <w:color w:val="000000"/>
          <w:sz w:val="20"/>
          <w:lang w:eastAsia="en-US"/>
        </w:rPr>
        <w:t>Nota Explicativa</w:t>
      </w:r>
      <w:r w:rsidRPr="00FE3DDF">
        <w:rPr>
          <w:rFonts w:ascii="Verdana" w:eastAsia="Calibri" w:hAnsi="Verdana" w:cs="Arial"/>
          <w:i/>
          <w:iCs/>
          <w:color w:val="000000"/>
          <w:sz w:val="20"/>
          <w:lang w:eastAsia="en-US"/>
        </w:rPr>
        <w:t>: As cláusulas acima elencadas são as mínimas necessárias. As peculiaridades da contratação podem recomendar a adoção de outras obrigações.</w:t>
      </w:r>
      <w:r w:rsidR="00143E3A" w:rsidRPr="00FE3DDF">
        <w:rPr>
          <w:rFonts w:ascii="Verdana" w:eastAsia="Calibri" w:hAnsi="Verdana" w:cs="Arial"/>
          <w:i/>
          <w:iCs/>
          <w:color w:val="000000"/>
          <w:sz w:val="20"/>
          <w:lang w:eastAsia="en-US"/>
        </w:rPr>
        <w:t xml:space="preserve"> Aqui pode ser acrescentado as obrigações acessórias.</w:t>
      </w:r>
    </w:p>
    <w:p w:rsidR="00A52A1C" w:rsidRDefault="00A52A1C" w:rsidP="00FE3DDF">
      <w:pPr>
        <w:spacing w:line="276" w:lineRule="auto"/>
        <w:ind w:left="360" w:right="-15"/>
        <w:jc w:val="both"/>
        <w:rPr>
          <w:rFonts w:ascii="Verdana" w:hAnsi="Verdana" w:cs="Arial"/>
          <w:b/>
          <w:color w:val="000000"/>
          <w:sz w:val="20"/>
          <w:szCs w:val="20"/>
        </w:rPr>
      </w:pPr>
    </w:p>
    <w:p w:rsidR="00664D3A" w:rsidRDefault="00664D3A" w:rsidP="00FE3DDF">
      <w:pPr>
        <w:spacing w:line="276" w:lineRule="auto"/>
        <w:ind w:left="360" w:right="-15"/>
        <w:jc w:val="both"/>
        <w:rPr>
          <w:rFonts w:ascii="Verdana" w:hAnsi="Verdana" w:cs="Arial"/>
          <w:b/>
          <w:color w:val="000000"/>
          <w:sz w:val="20"/>
          <w:szCs w:val="20"/>
        </w:rPr>
      </w:pPr>
    </w:p>
    <w:p w:rsidR="001409DE" w:rsidRPr="00FE3DDF" w:rsidRDefault="001409DE" w:rsidP="00FE3DDF">
      <w:pPr>
        <w:spacing w:line="276" w:lineRule="auto"/>
        <w:ind w:left="360" w:right="-15"/>
        <w:jc w:val="both"/>
        <w:rPr>
          <w:rFonts w:ascii="Verdana" w:hAnsi="Verdana" w:cs="Arial"/>
          <w:b/>
          <w:color w:val="000000"/>
          <w:sz w:val="20"/>
          <w:szCs w:val="20"/>
        </w:rPr>
      </w:pPr>
    </w:p>
    <w:p w:rsidR="00251655" w:rsidRDefault="001409DE" w:rsidP="005E79FC">
      <w:pPr>
        <w:pStyle w:val="PargrafodaLista"/>
        <w:widowControl w:val="0"/>
        <w:autoSpaceDE w:val="0"/>
        <w:autoSpaceDN w:val="0"/>
        <w:adjustRightInd w:val="0"/>
        <w:spacing w:line="276" w:lineRule="auto"/>
        <w:ind w:left="0"/>
        <w:jc w:val="both"/>
        <w:rPr>
          <w:rFonts w:ascii="Verdana" w:eastAsiaTheme="minorHAnsi" w:hAnsi="Verdana" w:cs="Verdana"/>
          <w:b/>
          <w:bCs/>
          <w:sz w:val="20"/>
          <w:szCs w:val="20"/>
          <w:lang w:eastAsia="en-US"/>
        </w:rPr>
      </w:pPr>
      <w:r>
        <w:rPr>
          <w:rFonts w:ascii="Verdana" w:eastAsiaTheme="minorHAnsi" w:hAnsi="Verdana" w:cs="Verdana"/>
          <w:b/>
          <w:bCs/>
          <w:sz w:val="20"/>
          <w:szCs w:val="20"/>
          <w:lang w:eastAsia="en-US"/>
        </w:rPr>
        <w:t>9</w:t>
      </w:r>
      <w:r w:rsidR="005E79FC">
        <w:rPr>
          <w:rFonts w:ascii="Verdana" w:eastAsiaTheme="minorHAnsi" w:hAnsi="Verdana" w:cs="Verdana"/>
          <w:b/>
          <w:bCs/>
          <w:sz w:val="20"/>
          <w:szCs w:val="20"/>
          <w:lang w:eastAsia="en-US"/>
        </w:rPr>
        <w:t xml:space="preserve">. </w:t>
      </w:r>
      <w:r w:rsidR="00251655" w:rsidRPr="00FE3DDF">
        <w:rPr>
          <w:rFonts w:ascii="Verdana" w:eastAsiaTheme="minorHAnsi" w:hAnsi="Verdana" w:cs="Verdana"/>
          <w:b/>
          <w:bCs/>
          <w:sz w:val="20"/>
          <w:szCs w:val="20"/>
          <w:lang w:eastAsia="en-US"/>
        </w:rPr>
        <w:t>GESTOR DO CONTRATO</w:t>
      </w:r>
    </w:p>
    <w:p w:rsidR="00664D3A" w:rsidRPr="00FE3DDF" w:rsidRDefault="00664D3A" w:rsidP="00664D3A">
      <w:pPr>
        <w:pStyle w:val="PargrafodaLista"/>
        <w:widowControl w:val="0"/>
        <w:autoSpaceDE w:val="0"/>
        <w:autoSpaceDN w:val="0"/>
        <w:adjustRightInd w:val="0"/>
        <w:spacing w:line="276" w:lineRule="auto"/>
        <w:ind w:left="390"/>
        <w:jc w:val="both"/>
        <w:rPr>
          <w:rFonts w:ascii="Verdana" w:eastAsiaTheme="minorHAnsi" w:hAnsi="Verdana" w:cs="Verdana"/>
          <w:b/>
          <w:bCs/>
          <w:sz w:val="20"/>
          <w:szCs w:val="20"/>
          <w:lang w:eastAsia="en-US"/>
        </w:rPr>
      </w:pPr>
    </w:p>
    <w:p w:rsidR="00666F85" w:rsidRPr="001409DE" w:rsidRDefault="001409DE" w:rsidP="001409DE">
      <w:pPr>
        <w:widowControl w:val="0"/>
        <w:tabs>
          <w:tab w:val="left" w:pos="709"/>
          <w:tab w:val="left" w:pos="851"/>
        </w:tabs>
        <w:autoSpaceDE w:val="0"/>
        <w:autoSpaceDN w:val="0"/>
        <w:adjustRightInd w:val="0"/>
        <w:spacing w:line="276" w:lineRule="auto"/>
        <w:ind w:left="360"/>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9.1 </w:t>
      </w:r>
      <w:r w:rsidR="00666F85" w:rsidRPr="001409DE">
        <w:rPr>
          <w:rFonts w:ascii="Verdana" w:eastAsiaTheme="minorHAnsi" w:hAnsi="Verdana" w:cs="Verdana"/>
          <w:sz w:val="20"/>
          <w:szCs w:val="20"/>
          <w:lang w:eastAsia="en-US"/>
        </w:rPr>
        <w:t xml:space="preserve">A gestão do Contrato será de responsabilidade </w:t>
      </w:r>
      <w:r w:rsidR="00666F85" w:rsidRPr="001409DE">
        <w:rPr>
          <w:rFonts w:ascii="Verdana" w:eastAsiaTheme="minorHAnsi" w:hAnsi="Verdana" w:cs="Verdana"/>
          <w:color w:val="FF0000"/>
          <w:sz w:val="20"/>
          <w:szCs w:val="20"/>
          <w:lang w:eastAsia="en-US"/>
        </w:rPr>
        <w:t>&lt;do(a) Secretário(a) Municipal de&gt;</w:t>
      </w:r>
      <w:r w:rsidR="00953220" w:rsidRPr="001409DE">
        <w:rPr>
          <w:rFonts w:ascii="Verdana" w:eastAsiaTheme="minorHAnsi" w:hAnsi="Verdana" w:cs="Verdana"/>
          <w:sz w:val="20"/>
          <w:szCs w:val="20"/>
          <w:lang w:eastAsia="en-US"/>
        </w:rPr>
        <w:t>do Município de Viana, ES;</w:t>
      </w:r>
    </w:p>
    <w:p w:rsidR="005E79FC" w:rsidRPr="005E79FC" w:rsidRDefault="005E79FC" w:rsidP="005E79FC">
      <w:pPr>
        <w:pStyle w:val="PargrafodaLista"/>
        <w:widowControl w:val="0"/>
        <w:tabs>
          <w:tab w:val="left" w:pos="709"/>
          <w:tab w:val="left" w:pos="851"/>
        </w:tabs>
        <w:autoSpaceDE w:val="0"/>
        <w:autoSpaceDN w:val="0"/>
        <w:adjustRightInd w:val="0"/>
        <w:spacing w:line="276" w:lineRule="auto"/>
        <w:ind w:left="426"/>
        <w:jc w:val="both"/>
        <w:rPr>
          <w:rFonts w:ascii="Verdana" w:eastAsiaTheme="minorHAnsi" w:hAnsi="Verdana" w:cs="Verdana"/>
          <w:sz w:val="20"/>
          <w:szCs w:val="20"/>
          <w:lang w:eastAsia="en-US"/>
        </w:rPr>
      </w:pPr>
    </w:p>
    <w:p w:rsidR="00666F85" w:rsidRDefault="001409DE" w:rsidP="001409DE">
      <w:pPr>
        <w:pStyle w:val="PargrafodaLista"/>
        <w:widowControl w:val="0"/>
        <w:tabs>
          <w:tab w:val="left" w:pos="709"/>
          <w:tab w:val="left" w:pos="851"/>
        </w:tabs>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9.2 </w:t>
      </w:r>
      <w:r w:rsidR="00666F85" w:rsidRPr="00FE3DDF">
        <w:rPr>
          <w:rFonts w:ascii="Verdana" w:eastAsiaTheme="minorHAnsi" w:hAnsi="Verdana" w:cs="Verdana"/>
          <w:sz w:val="20"/>
          <w:szCs w:val="20"/>
          <w:lang w:eastAsia="en-US"/>
        </w:rPr>
        <w:t xml:space="preserve">Fica responsável para acompanhar e fiscalizar a execução do objeto constante neste Termo de Referência, </w:t>
      </w:r>
      <w:r w:rsidR="00666F85" w:rsidRPr="00FE3DDF">
        <w:rPr>
          <w:rFonts w:ascii="Verdana" w:eastAsiaTheme="minorHAnsi" w:hAnsi="Verdana" w:cs="Verdana"/>
          <w:color w:val="FF0000"/>
          <w:sz w:val="20"/>
          <w:szCs w:val="20"/>
          <w:lang w:eastAsia="en-US"/>
        </w:rPr>
        <w:t>&lt;o servidor nomeado no cargo de&gt;,</w:t>
      </w:r>
      <w:r w:rsidR="00666F85" w:rsidRPr="00FE3DDF">
        <w:rPr>
          <w:rFonts w:ascii="Verdana" w:eastAsiaTheme="minorHAnsi" w:hAnsi="Verdana" w:cs="Verdana"/>
          <w:sz w:val="20"/>
          <w:szCs w:val="20"/>
          <w:lang w:eastAsia="en-US"/>
        </w:rPr>
        <w:t xml:space="preserve"> ou em sua ausência/impe</w:t>
      </w:r>
      <w:r w:rsidR="00953220" w:rsidRPr="00FE3DDF">
        <w:rPr>
          <w:rFonts w:ascii="Verdana" w:eastAsiaTheme="minorHAnsi" w:hAnsi="Verdana" w:cs="Verdana"/>
          <w:sz w:val="20"/>
          <w:szCs w:val="20"/>
          <w:lang w:eastAsia="en-US"/>
        </w:rPr>
        <w:t>dimento, o substituto designado;</w:t>
      </w:r>
    </w:p>
    <w:p w:rsidR="00664D3A" w:rsidRPr="00664D3A" w:rsidRDefault="00664D3A" w:rsidP="00664D3A">
      <w:pPr>
        <w:pStyle w:val="PargrafodaLista"/>
        <w:rPr>
          <w:rFonts w:ascii="Verdana" w:eastAsiaTheme="minorHAnsi" w:hAnsi="Verdana" w:cs="Verdana"/>
          <w:sz w:val="20"/>
          <w:szCs w:val="20"/>
          <w:lang w:eastAsia="en-US"/>
        </w:rPr>
      </w:pPr>
    </w:p>
    <w:p w:rsidR="00CD7514" w:rsidRPr="00FE3DDF" w:rsidRDefault="00CD7514" w:rsidP="00FE3DDF">
      <w:pPr>
        <w:pBdr>
          <w:top w:val="single" w:sz="4" w:space="1" w:color="1F497D"/>
          <w:left w:val="single" w:sz="4" w:space="4" w:color="1F497D"/>
          <w:bottom w:val="single" w:sz="4" w:space="1" w:color="1F497D"/>
          <w:right w:val="single" w:sz="4" w:space="4" w:color="1F497D"/>
        </w:pBdr>
        <w:shd w:val="clear" w:color="auto" w:fill="FFFFCC"/>
        <w:spacing w:line="276" w:lineRule="auto"/>
        <w:ind w:right="-567"/>
        <w:jc w:val="both"/>
        <w:rPr>
          <w:rFonts w:ascii="Verdana" w:eastAsia="Calibri" w:hAnsi="Verdana" w:cs="Arial"/>
          <w:i/>
          <w:iCs/>
          <w:color w:val="000000"/>
          <w:sz w:val="20"/>
          <w:lang w:eastAsia="en-US"/>
        </w:rPr>
      </w:pPr>
      <w:r w:rsidRPr="00FE3DDF">
        <w:rPr>
          <w:rFonts w:ascii="Verdana" w:eastAsia="Calibri" w:hAnsi="Verdana" w:cs="Arial"/>
          <w:b/>
          <w:i/>
          <w:iCs/>
          <w:color w:val="000000"/>
          <w:sz w:val="20"/>
          <w:lang w:eastAsia="en-US"/>
        </w:rPr>
        <w:t>Nota Explicativa</w:t>
      </w:r>
      <w:r w:rsidRPr="00FE3DDF">
        <w:rPr>
          <w:rFonts w:ascii="Verdana" w:eastAsia="Calibri" w:hAnsi="Verdana" w:cs="Arial"/>
          <w:i/>
          <w:iCs/>
          <w:color w:val="000000"/>
          <w:sz w:val="20"/>
          <w:lang w:eastAsia="en-US"/>
        </w:rPr>
        <w:t xml:space="preserve">: O fiscal do contrato deverá ser indicado nominalmente no T.R., </w:t>
      </w:r>
      <w:r w:rsidR="00664D3A">
        <w:rPr>
          <w:rFonts w:ascii="Verdana" w:eastAsia="Calibri" w:hAnsi="Verdana" w:cs="Arial"/>
          <w:i/>
          <w:iCs/>
          <w:color w:val="000000"/>
          <w:sz w:val="20"/>
          <w:lang w:eastAsia="en-US"/>
        </w:rPr>
        <w:t>sub</w:t>
      </w:r>
      <w:r w:rsidRPr="00FE3DDF">
        <w:rPr>
          <w:rFonts w:ascii="Verdana" w:eastAsia="Calibri" w:hAnsi="Verdana" w:cs="Arial"/>
          <w:i/>
          <w:iCs/>
          <w:color w:val="000000"/>
          <w:sz w:val="20"/>
          <w:lang w:eastAsia="en-US"/>
        </w:rPr>
        <w:t>cl</w:t>
      </w:r>
      <w:r w:rsidR="00664D3A">
        <w:rPr>
          <w:rFonts w:ascii="Verdana" w:eastAsia="Calibri" w:hAnsi="Verdana" w:cs="Arial"/>
          <w:i/>
          <w:iCs/>
          <w:color w:val="000000"/>
          <w:sz w:val="20"/>
          <w:lang w:eastAsia="en-US"/>
        </w:rPr>
        <w:t>á</w:t>
      </w:r>
      <w:r w:rsidRPr="00FE3DDF">
        <w:rPr>
          <w:rFonts w:ascii="Verdana" w:eastAsia="Calibri" w:hAnsi="Verdana" w:cs="Arial"/>
          <w:i/>
          <w:iCs/>
          <w:color w:val="000000"/>
          <w:sz w:val="20"/>
          <w:lang w:eastAsia="en-US"/>
        </w:rPr>
        <w:t xml:space="preserve">usula </w:t>
      </w:r>
      <w:r w:rsidR="001409DE">
        <w:rPr>
          <w:rFonts w:ascii="Verdana" w:eastAsia="Calibri" w:hAnsi="Verdana" w:cs="Arial"/>
          <w:i/>
          <w:iCs/>
          <w:color w:val="000000"/>
          <w:sz w:val="20"/>
          <w:lang w:eastAsia="en-US"/>
        </w:rPr>
        <w:t>9</w:t>
      </w:r>
      <w:r w:rsidRPr="00FE3DDF">
        <w:rPr>
          <w:rFonts w:ascii="Verdana" w:eastAsia="Calibri" w:hAnsi="Verdana" w:cs="Arial"/>
          <w:i/>
          <w:iCs/>
          <w:color w:val="000000"/>
          <w:sz w:val="20"/>
          <w:lang w:eastAsia="en-US"/>
        </w:rPr>
        <w:t>.2</w:t>
      </w:r>
      <w:r w:rsidR="00664D3A">
        <w:rPr>
          <w:rFonts w:ascii="Verdana" w:eastAsia="Calibri" w:hAnsi="Verdana" w:cs="Arial"/>
          <w:i/>
          <w:iCs/>
          <w:color w:val="000000"/>
          <w:sz w:val="20"/>
          <w:lang w:eastAsia="en-US"/>
        </w:rPr>
        <w:t>.</w:t>
      </w:r>
    </w:p>
    <w:p w:rsidR="00CD7514" w:rsidRPr="00FE3DDF" w:rsidRDefault="00CD7514" w:rsidP="00FE3DDF">
      <w:pPr>
        <w:widowControl w:val="0"/>
        <w:autoSpaceDE w:val="0"/>
        <w:autoSpaceDN w:val="0"/>
        <w:adjustRightInd w:val="0"/>
        <w:spacing w:line="276" w:lineRule="auto"/>
        <w:jc w:val="both"/>
        <w:rPr>
          <w:rFonts w:ascii="Verdana" w:eastAsiaTheme="minorHAnsi" w:hAnsi="Verdana" w:cs="Verdana"/>
          <w:sz w:val="20"/>
          <w:szCs w:val="20"/>
          <w:lang w:eastAsia="en-US"/>
        </w:rPr>
      </w:pPr>
    </w:p>
    <w:p w:rsidR="00666F85" w:rsidRPr="001409DE" w:rsidRDefault="001409DE" w:rsidP="001409DE">
      <w:pPr>
        <w:widowControl w:val="0"/>
        <w:tabs>
          <w:tab w:val="left" w:pos="709"/>
          <w:tab w:val="left" w:pos="1134"/>
        </w:tabs>
        <w:autoSpaceDE w:val="0"/>
        <w:autoSpaceDN w:val="0"/>
        <w:adjustRightInd w:val="0"/>
        <w:spacing w:line="276" w:lineRule="auto"/>
        <w:ind w:left="360"/>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9.3 </w:t>
      </w:r>
      <w:r w:rsidR="00666F85" w:rsidRPr="001409DE">
        <w:rPr>
          <w:rFonts w:ascii="Verdana" w:eastAsiaTheme="minorHAnsi" w:hAnsi="Verdana" w:cs="Verdana"/>
          <w:sz w:val="20"/>
          <w:szCs w:val="20"/>
          <w:lang w:eastAsia="en-US"/>
        </w:rPr>
        <w:t xml:space="preserve">O(a) fiscal ora </w:t>
      </w:r>
      <w:r w:rsidR="003C1299" w:rsidRPr="001409DE">
        <w:rPr>
          <w:rFonts w:ascii="Verdana" w:eastAsiaTheme="minorHAnsi" w:hAnsi="Verdana" w:cs="Verdana"/>
          <w:sz w:val="20"/>
          <w:szCs w:val="20"/>
          <w:lang w:eastAsia="en-US"/>
        </w:rPr>
        <w:t>designado (</w:t>
      </w:r>
      <w:r w:rsidR="00666F85" w:rsidRPr="001409DE">
        <w:rPr>
          <w:rFonts w:ascii="Verdana" w:eastAsiaTheme="minorHAnsi" w:hAnsi="Verdana" w:cs="Verdana"/>
          <w:sz w:val="20"/>
          <w:szCs w:val="20"/>
          <w:lang w:eastAsia="en-US"/>
        </w:rPr>
        <w:t>a), ou em sua ausência, o seu substituto, deverá:</w:t>
      </w:r>
    </w:p>
    <w:p w:rsidR="00465D00" w:rsidRPr="00FE3DDF" w:rsidRDefault="00465D00" w:rsidP="00FE3DDF">
      <w:pPr>
        <w:pStyle w:val="PargrafodaLista"/>
        <w:widowControl w:val="0"/>
        <w:autoSpaceDE w:val="0"/>
        <w:autoSpaceDN w:val="0"/>
        <w:adjustRightInd w:val="0"/>
        <w:spacing w:line="276" w:lineRule="auto"/>
        <w:ind w:left="792"/>
        <w:jc w:val="both"/>
        <w:rPr>
          <w:rFonts w:ascii="Verdana" w:eastAsiaTheme="minorHAnsi" w:hAnsi="Verdana" w:cs="Verdana"/>
          <w:sz w:val="20"/>
          <w:szCs w:val="20"/>
          <w:lang w:eastAsia="en-US"/>
        </w:rPr>
      </w:pPr>
    </w:p>
    <w:p w:rsidR="00666F85" w:rsidRDefault="00666F85" w:rsidP="005F7CC6">
      <w:pPr>
        <w:pStyle w:val="PargrafodaLista"/>
        <w:widowControl w:val="0"/>
        <w:numPr>
          <w:ilvl w:val="0"/>
          <w:numId w:val="2"/>
        </w:numPr>
        <w:autoSpaceDE w:val="0"/>
        <w:autoSpaceDN w:val="0"/>
        <w:adjustRightInd w:val="0"/>
        <w:spacing w:line="276" w:lineRule="auto"/>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Zelar pelo fiel cumprimento do contrato, anotando em registro próprio todas as ocorrências à sua execução, determinando o que for necessário à regularização das faltas ou dos defeitos observados, e, submetendo aos seus superiores, em tempo hábil, as decisões e as providências que ultrapassarem a sua competência, nos termos da lei;</w:t>
      </w:r>
    </w:p>
    <w:p w:rsidR="00664D3A" w:rsidRPr="00FE3DDF" w:rsidRDefault="00664D3A" w:rsidP="00664D3A">
      <w:pPr>
        <w:pStyle w:val="PargrafodaLista"/>
        <w:widowControl w:val="0"/>
        <w:autoSpaceDE w:val="0"/>
        <w:autoSpaceDN w:val="0"/>
        <w:adjustRightInd w:val="0"/>
        <w:spacing w:line="276" w:lineRule="auto"/>
        <w:jc w:val="both"/>
        <w:rPr>
          <w:rFonts w:ascii="Verdana" w:eastAsiaTheme="minorHAnsi" w:hAnsi="Verdana" w:cs="Verdana"/>
          <w:sz w:val="20"/>
          <w:szCs w:val="20"/>
          <w:lang w:eastAsia="en-US"/>
        </w:rPr>
      </w:pPr>
    </w:p>
    <w:p w:rsidR="00666F85" w:rsidRDefault="00666F85" w:rsidP="005F7CC6">
      <w:pPr>
        <w:pStyle w:val="PargrafodaLista"/>
        <w:widowControl w:val="0"/>
        <w:numPr>
          <w:ilvl w:val="0"/>
          <w:numId w:val="2"/>
        </w:numPr>
        <w:autoSpaceDE w:val="0"/>
        <w:autoSpaceDN w:val="0"/>
        <w:adjustRightInd w:val="0"/>
        <w:spacing w:line="276" w:lineRule="auto"/>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Avaliar, continuamente, a qualidade dos serviços prestados pela CONTRATADA, em periodicidade adequada ao objeto do contrato, e durante o seu período de validade, eventualmente, propor à autoridade superior a aplicação das penalidades legalmente estabelecidas;</w:t>
      </w:r>
    </w:p>
    <w:p w:rsidR="00664D3A" w:rsidRPr="00664D3A" w:rsidRDefault="00664D3A" w:rsidP="00664D3A">
      <w:pPr>
        <w:pStyle w:val="PargrafodaLista"/>
        <w:rPr>
          <w:rFonts w:ascii="Verdana" w:eastAsiaTheme="minorHAnsi" w:hAnsi="Verdana" w:cs="Verdana"/>
          <w:sz w:val="20"/>
          <w:szCs w:val="20"/>
          <w:lang w:eastAsia="en-US"/>
        </w:rPr>
      </w:pPr>
    </w:p>
    <w:p w:rsidR="00666F85" w:rsidRPr="00FE3DDF" w:rsidRDefault="00666F85" w:rsidP="005F7CC6">
      <w:pPr>
        <w:pStyle w:val="PargrafodaLista"/>
        <w:widowControl w:val="0"/>
        <w:numPr>
          <w:ilvl w:val="0"/>
          <w:numId w:val="2"/>
        </w:numPr>
        <w:autoSpaceDE w:val="0"/>
        <w:autoSpaceDN w:val="0"/>
        <w:adjustRightInd w:val="0"/>
        <w:spacing w:line="276" w:lineRule="auto"/>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Atestar, formalmente, nos autos dos processos, as notas fiscais relativas ao objeto efetivamente entregue, antes do encaminhamento à Secretaria de Finanças para pagamento.</w:t>
      </w:r>
    </w:p>
    <w:p w:rsidR="00B3484E" w:rsidRDefault="00B3484E" w:rsidP="00FE3DDF">
      <w:pPr>
        <w:widowControl w:val="0"/>
        <w:autoSpaceDE w:val="0"/>
        <w:autoSpaceDN w:val="0"/>
        <w:adjustRightInd w:val="0"/>
        <w:spacing w:line="276" w:lineRule="auto"/>
        <w:jc w:val="both"/>
        <w:rPr>
          <w:rFonts w:ascii="Verdana" w:eastAsiaTheme="minorHAnsi" w:hAnsi="Verdana" w:cs="Verdana"/>
          <w:sz w:val="20"/>
          <w:szCs w:val="20"/>
          <w:lang w:eastAsia="en-US"/>
        </w:rPr>
      </w:pPr>
    </w:p>
    <w:p w:rsidR="0017400B" w:rsidRPr="00FE3DDF" w:rsidRDefault="0017400B" w:rsidP="00FE3DDF">
      <w:pPr>
        <w:widowControl w:val="0"/>
        <w:autoSpaceDE w:val="0"/>
        <w:autoSpaceDN w:val="0"/>
        <w:adjustRightInd w:val="0"/>
        <w:spacing w:line="276" w:lineRule="auto"/>
        <w:jc w:val="both"/>
        <w:rPr>
          <w:rFonts w:ascii="Verdana" w:eastAsiaTheme="minorHAnsi" w:hAnsi="Verdana" w:cs="Verdana"/>
          <w:sz w:val="20"/>
          <w:szCs w:val="20"/>
          <w:lang w:eastAsia="en-US"/>
        </w:rPr>
      </w:pPr>
    </w:p>
    <w:p w:rsidR="00B3484E" w:rsidRPr="005E79FC" w:rsidRDefault="001409DE" w:rsidP="005E79FC">
      <w:pPr>
        <w:widowControl w:val="0"/>
        <w:autoSpaceDE w:val="0"/>
        <w:autoSpaceDN w:val="0"/>
        <w:adjustRightInd w:val="0"/>
        <w:spacing w:line="276" w:lineRule="auto"/>
        <w:jc w:val="both"/>
        <w:rPr>
          <w:rFonts w:ascii="Verdana" w:eastAsiaTheme="minorHAnsi" w:hAnsi="Verdana" w:cs="Verdana"/>
          <w:b/>
          <w:bCs/>
          <w:sz w:val="20"/>
          <w:szCs w:val="20"/>
          <w:lang w:eastAsia="en-US"/>
        </w:rPr>
      </w:pPr>
      <w:r>
        <w:rPr>
          <w:rFonts w:ascii="Verdana" w:eastAsiaTheme="minorHAnsi" w:hAnsi="Verdana" w:cs="Verdana"/>
          <w:b/>
          <w:bCs/>
          <w:sz w:val="20"/>
          <w:szCs w:val="20"/>
          <w:lang w:eastAsia="en-US"/>
        </w:rPr>
        <w:lastRenderedPageBreak/>
        <w:t>10</w:t>
      </w:r>
      <w:r w:rsidR="005E79FC">
        <w:rPr>
          <w:rFonts w:ascii="Verdana" w:eastAsiaTheme="minorHAnsi" w:hAnsi="Verdana" w:cs="Verdana"/>
          <w:b/>
          <w:bCs/>
          <w:sz w:val="20"/>
          <w:szCs w:val="20"/>
          <w:lang w:eastAsia="en-US"/>
        </w:rPr>
        <w:t xml:space="preserve">. </w:t>
      </w:r>
      <w:r w:rsidR="00B3484E" w:rsidRPr="005E79FC">
        <w:rPr>
          <w:rFonts w:ascii="Verdana" w:eastAsiaTheme="minorHAnsi" w:hAnsi="Verdana" w:cs="Verdana"/>
          <w:b/>
          <w:bCs/>
          <w:sz w:val="20"/>
          <w:szCs w:val="20"/>
          <w:lang w:eastAsia="en-US"/>
        </w:rPr>
        <w:t>ALTERAÇÃO SUBJETIVA</w:t>
      </w:r>
    </w:p>
    <w:p w:rsidR="00664D3A" w:rsidRPr="00FE3DDF" w:rsidRDefault="00664D3A" w:rsidP="00664D3A">
      <w:pPr>
        <w:pStyle w:val="PargrafodaLista"/>
        <w:widowControl w:val="0"/>
        <w:autoSpaceDE w:val="0"/>
        <w:autoSpaceDN w:val="0"/>
        <w:adjustRightInd w:val="0"/>
        <w:spacing w:line="276" w:lineRule="auto"/>
        <w:ind w:left="390"/>
        <w:jc w:val="both"/>
        <w:rPr>
          <w:rFonts w:ascii="Verdana" w:eastAsiaTheme="minorHAnsi" w:hAnsi="Verdana" w:cs="Verdana"/>
          <w:b/>
          <w:bCs/>
          <w:sz w:val="20"/>
          <w:szCs w:val="20"/>
          <w:lang w:eastAsia="en-US"/>
        </w:rPr>
      </w:pPr>
    </w:p>
    <w:p w:rsidR="00B3484E" w:rsidRDefault="001409DE" w:rsidP="005E79FC">
      <w:pPr>
        <w:tabs>
          <w:tab w:val="left" w:pos="993"/>
        </w:tabs>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10</w:t>
      </w:r>
      <w:r w:rsidR="005E79FC">
        <w:rPr>
          <w:rFonts w:ascii="Verdana" w:eastAsiaTheme="minorHAnsi" w:hAnsi="Verdana" w:cs="Verdana"/>
          <w:sz w:val="20"/>
          <w:szCs w:val="20"/>
          <w:lang w:eastAsia="en-US"/>
        </w:rPr>
        <w:t xml:space="preserve">.1 </w:t>
      </w:r>
      <w:r w:rsidR="00B3484E" w:rsidRPr="005E79FC">
        <w:rPr>
          <w:rFonts w:ascii="Verdana" w:eastAsiaTheme="minorHAnsi" w:hAnsi="Verdana" w:cs="Verdana"/>
          <w:sz w:val="20"/>
          <w:szCs w:val="20"/>
          <w:lang w:eastAsia="en-US"/>
        </w:rPr>
        <w:t>É admissível a fusão, cisão ou incorporação da contratada com/em outra pessoa jurídica, desde que sejam observados pela nova pessoa jurídica todos os requisitos de habilitação exigidos na licitação original; sejam mantidas as demais cláusulas e condições do contrato; não haja prejuízo à execução do objeto pactuado e haja a anuência expressa da Administração à continuidade do contrato.</w:t>
      </w:r>
    </w:p>
    <w:p w:rsidR="00C0565A" w:rsidRDefault="00C0565A" w:rsidP="005E79FC">
      <w:pPr>
        <w:tabs>
          <w:tab w:val="left" w:pos="993"/>
        </w:tabs>
        <w:spacing w:line="276" w:lineRule="auto"/>
        <w:ind w:left="426"/>
        <w:jc w:val="both"/>
        <w:rPr>
          <w:rFonts w:ascii="Verdana" w:eastAsiaTheme="minorHAnsi" w:hAnsi="Verdana" w:cs="Verdana"/>
          <w:sz w:val="20"/>
          <w:szCs w:val="20"/>
          <w:lang w:eastAsia="en-US"/>
        </w:rPr>
      </w:pPr>
    </w:p>
    <w:p w:rsidR="001409DE" w:rsidRDefault="001409DE" w:rsidP="005E79FC">
      <w:pPr>
        <w:tabs>
          <w:tab w:val="left" w:pos="993"/>
        </w:tabs>
        <w:spacing w:line="276" w:lineRule="auto"/>
        <w:ind w:left="426"/>
        <w:jc w:val="both"/>
        <w:rPr>
          <w:rFonts w:ascii="Verdana" w:eastAsiaTheme="minorHAnsi" w:hAnsi="Verdana" w:cs="Verdana"/>
          <w:sz w:val="20"/>
          <w:szCs w:val="20"/>
          <w:lang w:eastAsia="en-US"/>
        </w:rPr>
      </w:pPr>
    </w:p>
    <w:p w:rsidR="00C0565A" w:rsidRPr="00C0565A" w:rsidRDefault="00C0565A" w:rsidP="00C0565A">
      <w:pPr>
        <w:tabs>
          <w:tab w:val="left" w:pos="993"/>
        </w:tabs>
        <w:spacing w:line="276" w:lineRule="auto"/>
        <w:jc w:val="both"/>
        <w:rPr>
          <w:rFonts w:ascii="Verdana" w:hAnsi="Verdana"/>
          <w:b/>
          <w:sz w:val="20"/>
        </w:rPr>
      </w:pPr>
      <w:r w:rsidRPr="00C0565A">
        <w:rPr>
          <w:rFonts w:ascii="Verdana" w:hAnsi="Verdana"/>
          <w:b/>
          <w:sz w:val="20"/>
        </w:rPr>
        <w:t>1</w:t>
      </w:r>
      <w:r w:rsidR="001409DE">
        <w:rPr>
          <w:rFonts w:ascii="Verdana" w:hAnsi="Verdana"/>
          <w:b/>
          <w:sz w:val="20"/>
        </w:rPr>
        <w:t>1</w:t>
      </w:r>
      <w:r w:rsidRPr="00C0565A">
        <w:rPr>
          <w:rFonts w:ascii="Verdana" w:hAnsi="Verdana"/>
          <w:b/>
          <w:sz w:val="20"/>
        </w:rPr>
        <w:t xml:space="preserve">. DA ESTIMATIVA DE CUSTOS </w:t>
      </w:r>
    </w:p>
    <w:p w:rsidR="00C0565A" w:rsidRPr="00C0565A" w:rsidRDefault="00C0565A" w:rsidP="00C0565A">
      <w:pPr>
        <w:tabs>
          <w:tab w:val="left" w:pos="993"/>
        </w:tabs>
        <w:spacing w:line="276" w:lineRule="auto"/>
        <w:jc w:val="both"/>
        <w:rPr>
          <w:rFonts w:ascii="Verdana" w:hAnsi="Verdana"/>
          <w:sz w:val="20"/>
        </w:rPr>
      </w:pPr>
    </w:p>
    <w:p w:rsidR="00C0565A" w:rsidRPr="00C0565A" w:rsidRDefault="00C0565A" w:rsidP="00C0565A">
      <w:pPr>
        <w:tabs>
          <w:tab w:val="left" w:pos="993"/>
        </w:tabs>
        <w:spacing w:line="276" w:lineRule="auto"/>
        <w:ind w:left="426"/>
        <w:jc w:val="both"/>
        <w:rPr>
          <w:rFonts w:ascii="Verdana" w:eastAsiaTheme="minorHAnsi" w:hAnsi="Verdana" w:cs="Verdana"/>
          <w:sz w:val="16"/>
          <w:szCs w:val="20"/>
          <w:lang w:eastAsia="en-US"/>
        </w:rPr>
      </w:pPr>
      <w:r w:rsidRPr="00C0565A">
        <w:rPr>
          <w:rFonts w:ascii="Verdana" w:hAnsi="Verdana"/>
          <w:sz w:val="20"/>
        </w:rPr>
        <w:t>1</w:t>
      </w:r>
      <w:r w:rsidR="001409DE">
        <w:rPr>
          <w:rFonts w:ascii="Verdana" w:hAnsi="Verdana"/>
          <w:sz w:val="20"/>
        </w:rPr>
        <w:t>1</w:t>
      </w:r>
      <w:r w:rsidRPr="00C0565A">
        <w:rPr>
          <w:rFonts w:ascii="Verdana" w:hAnsi="Verdana"/>
          <w:sz w:val="20"/>
        </w:rPr>
        <w:t>.1 Os custos estimados para execução do objeto do presente Termo de Referência serão definidos por ocasião da pesquisa de preços de mercado.</w:t>
      </w:r>
    </w:p>
    <w:p w:rsidR="00251655" w:rsidRDefault="00251655" w:rsidP="005E79FC">
      <w:pPr>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1409DE" w:rsidRPr="00FE3DDF" w:rsidRDefault="001409DE" w:rsidP="005E79FC">
      <w:pPr>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5E79FC" w:rsidRDefault="00C0565A" w:rsidP="005E79FC">
      <w:pPr>
        <w:widowControl w:val="0"/>
        <w:autoSpaceDE w:val="0"/>
        <w:autoSpaceDN w:val="0"/>
        <w:adjustRightInd w:val="0"/>
        <w:spacing w:line="276" w:lineRule="auto"/>
        <w:jc w:val="both"/>
        <w:rPr>
          <w:rFonts w:ascii="Verdana" w:eastAsiaTheme="minorHAnsi" w:hAnsi="Verdana" w:cs="Verdana"/>
          <w:b/>
          <w:bCs/>
          <w:sz w:val="20"/>
          <w:szCs w:val="20"/>
          <w:lang w:eastAsia="en-US"/>
        </w:rPr>
      </w:pPr>
      <w:r>
        <w:rPr>
          <w:rFonts w:ascii="Verdana" w:eastAsiaTheme="minorHAnsi" w:hAnsi="Verdana" w:cs="Verdana"/>
          <w:b/>
          <w:bCs/>
          <w:sz w:val="20"/>
          <w:szCs w:val="20"/>
          <w:lang w:eastAsia="en-US"/>
        </w:rPr>
        <w:t>1</w:t>
      </w:r>
      <w:r w:rsidR="001409DE">
        <w:rPr>
          <w:rFonts w:ascii="Verdana" w:eastAsiaTheme="minorHAnsi" w:hAnsi="Verdana" w:cs="Verdana"/>
          <w:b/>
          <w:bCs/>
          <w:sz w:val="20"/>
          <w:szCs w:val="20"/>
          <w:lang w:eastAsia="en-US"/>
        </w:rPr>
        <w:t>2</w:t>
      </w:r>
      <w:r w:rsidR="005E79FC">
        <w:rPr>
          <w:rFonts w:ascii="Verdana" w:eastAsiaTheme="minorHAnsi" w:hAnsi="Verdana" w:cs="Verdana"/>
          <w:b/>
          <w:bCs/>
          <w:sz w:val="20"/>
          <w:szCs w:val="20"/>
          <w:lang w:eastAsia="en-US"/>
        </w:rPr>
        <w:t xml:space="preserve">. </w:t>
      </w:r>
      <w:r w:rsidR="00251655" w:rsidRPr="005E79FC">
        <w:rPr>
          <w:rFonts w:ascii="Verdana" w:eastAsiaTheme="minorHAnsi" w:hAnsi="Verdana" w:cs="Verdana"/>
          <w:b/>
          <w:bCs/>
          <w:sz w:val="20"/>
          <w:szCs w:val="20"/>
          <w:lang w:eastAsia="en-US"/>
        </w:rPr>
        <w:t>DOTAÇÃO ORÇAMENTÁRIA</w:t>
      </w:r>
    </w:p>
    <w:p w:rsidR="00664D3A" w:rsidRPr="00FE3DDF" w:rsidRDefault="00664D3A" w:rsidP="00664D3A">
      <w:pPr>
        <w:pStyle w:val="PargrafodaLista"/>
        <w:widowControl w:val="0"/>
        <w:autoSpaceDE w:val="0"/>
        <w:autoSpaceDN w:val="0"/>
        <w:adjustRightInd w:val="0"/>
        <w:spacing w:line="276" w:lineRule="auto"/>
        <w:ind w:left="390"/>
        <w:jc w:val="both"/>
        <w:rPr>
          <w:rFonts w:ascii="Verdana" w:eastAsiaTheme="minorHAnsi" w:hAnsi="Verdana" w:cs="Verdana"/>
          <w:b/>
          <w:bCs/>
          <w:sz w:val="20"/>
          <w:szCs w:val="20"/>
          <w:lang w:eastAsia="en-US"/>
        </w:rPr>
      </w:pPr>
    </w:p>
    <w:p w:rsidR="00251655" w:rsidRPr="001409DE" w:rsidRDefault="001409DE" w:rsidP="001409DE">
      <w:pPr>
        <w:tabs>
          <w:tab w:val="left" w:pos="993"/>
        </w:tabs>
        <w:spacing w:line="276" w:lineRule="auto"/>
        <w:ind w:left="567"/>
        <w:jc w:val="both"/>
        <w:rPr>
          <w:rFonts w:ascii="Verdana" w:eastAsiaTheme="minorHAnsi" w:hAnsi="Verdana" w:cs="Verdana"/>
          <w:sz w:val="20"/>
          <w:szCs w:val="20"/>
          <w:lang w:eastAsia="en-US"/>
        </w:rPr>
      </w:pPr>
      <w:r>
        <w:rPr>
          <w:rFonts w:ascii="Verdana" w:eastAsiaTheme="minorHAnsi" w:hAnsi="Verdana" w:cs="Verdana"/>
          <w:sz w:val="20"/>
          <w:szCs w:val="20"/>
          <w:lang w:eastAsia="en-US"/>
        </w:rPr>
        <w:t xml:space="preserve">12.1 </w:t>
      </w:r>
      <w:r w:rsidR="00251655" w:rsidRPr="001409DE">
        <w:rPr>
          <w:rFonts w:ascii="Verdana" w:eastAsiaTheme="minorHAnsi" w:hAnsi="Verdana" w:cs="Verdana"/>
          <w:sz w:val="20"/>
          <w:szCs w:val="20"/>
          <w:lang w:eastAsia="en-US"/>
        </w:rPr>
        <w:t>As despesas para atender a esta licitação estão programadas em dotação orçamentária própria, na classificação abaixo:</w:t>
      </w:r>
    </w:p>
    <w:p w:rsidR="0017400B" w:rsidRDefault="0017400B" w:rsidP="00C0565A">
      <w:pPr>
        <w:widowControl w:val="0"/>
        <w:autoSpaceDE w:val="0"/>
        <w:autoSpaceDN w:val="0"/>
        <w:adjustRightInd w:val="0"/>
        <w:spacing w:line="276" w:lineRule="auto"/>
        <w:ind w:left="426"/>
        <w:jc w:val="both"/>
        <w:rPr>
          <w:rFonts w:ascii="Verdana" w:eastAsiaTheme="minorHAnsi" w:hAnsi="Verdana" w:cs="Verdana"/>
          <w:color w:val="FF0000"/>
          <w:sz w:val="20"/>
          <w:szCs w:val="20"/>
          <w:lang w:eastAsia="en-US"/>
        </w:rPr>
      </w:pPr>
    </w:p>
    <w:p w:rsidR="00251655" w:rsidRPr="00FE3DDF" w:rsidRDefault="00251655" w:rsidP="008F66A0">
      <w:pPr>
        <w:widowControl w:val="0"/>
        <w:autoSpaceDE w:val="0"/>
        <w:autoSpaceDN w:val="0"/>
        <w:adjustRightInd w:val="0"/>
        <w:spacing w:line="276" w:lineRule="auto"/>
        <w:ind w:left="426"/>
        <w:jc w:val="both"/>
        <w:rPr>
          <w:rFonts w:ascii="Verdana" w:eastAsiaTheme="minorHAnsi" w:hAnsi="Verdana" w:cs="Verdana"/>
          <w:color w:val="FF0000"/>
          <w:sz w:val="20"/>
          <w:szCs w:val="20"/>
          <w:lang w:eastAsia="en-US"/>
        </w:rPr>
      </w:pPr>
      <w:r w:rsidRPr="00FE3DDF">
        <w:rPr>
          <w:rFonts w:ascii="Verdana" w:eastAsiaTheme="minorHAnsi" w:hAnsi="Verdana" w:cs="Verdana"/>
          <w:color w:val="FF0000"/>
          <w:sz w:val="20"/>
          <w:szCs w:val="20"/>
          <w:lang w:eastAsia="en-US"/>
        </w:rPr>
        <w:t>&lt;</w:t>
      </w:r>
      <w:r w:rsidR="00953220" w:rsidRPr="00FE3DDF">
        <w:rPr>
          <w:rFonts w:ascii="Verdana" w:eastAsiaTheme="minorHAnsi" w:hAnsi="Verdana" w:cs="Verdana"/>
          <w:color w:val="FF0000"/>
          <w:sz w:val="20"/>
          <w:szCs w:val="20"/>
          <w:lang w:eastAsia="en-US"/>
        </w:rPr>
        <w:t>SECRETARIA MUNICIPAL</w:t>
      </w:r>
      <w:r w:rsidRPr="00FE3DDF">
        <w:rPr>
          <w:rFonts w:ascii="Verdana" w:eastAsiaTheme="minorHAnsi" w:hAnsi="Verdana" w:cs="Verdana"/>
          <w:color w:val="FF0000"/>
          <w:sz w:val="20"/>
          <w:szCs w:val="20"/>
          <w:lang w:eastAsia="en-US"/>
        </w:rPr>
        <w:t>&gt;</w:t>
      </w:r>
    </w:p>
    <w:p w:rsidR="00953220" w:rsidRPr="00FE3DDF" w:rsidRDefault="00953220" w:rsidP="008F66A0">
      <w:pPr>
        <w:widowControl w:val="0"/>
        <w:autoSpaceDE w:val="0"/>
        <w:autoSpaceDN w:val="0"/>
        <w:adjustRightInd w:val="0"/>
        <w:spacing w:line="276" w:lineRule="auto"/>
        <w:ind w:left="426"/>
        <w:jc w:val="both"/>
        <w:rPr>
          <w:rFonts w:ascii="Verdana" w:eastAsiaTheme="minorHAnsi" w:hAnsi="Verdana" w:cs="Verdana"/>
          <w:color w:val="FF0000"/>
          <w:sz w:val="20"/>
          <w:szCs w:val="20"/>
          <w:lang w:eastAsia="en-US"/>
        </w:rPr>
      </w:pPr>
      <w:r w:rsidRPr="00FE3DDF">
        <w:rPr>
          <w:rFonts w:ascii="Verdana" w:eastAsiaTheme="minorHAnsi" w:hAnsi="Verdana" w:cs="Verdana"/>
          <w:color w:val="FF0000"/>
          <w:sz w:val="20"/>
          <w:szCs w:val="20"/>
          <w:lang w:eastAsia="en-US"/>
        </w:rPr>
        <w:t>&lt;Programa/Atividade&gt;</w:t>
      </w:r>
    </w:p>
    <w:p w:rsidR="00953220" w:rsidRPr="00FE3DDF" w:rsidRDefault="00953220" w:rsidP="008F66A0">
      <w:pPr>
        <w:widowControl w:val="0"/>
        <w:autoSpaceDE w:val="0"/>
        <w:autoSpaceDN w:val="0"/>
        <w:adjustRightInd w:val="0"/>
        <w:spacing w:line="276" w:lineRule="auto"/>
        <w:ind w:left="426"/>
        <w:jc w:val="both"/>
        <w:rPr>
          <w:rFonts w:ascii="Verdana" w:eastAsiaTheme="minorHAnsi" w:hAnsi="Verdana" w:cs="Verdana"/>
          <w:color w:val="FF0000"/>
          <w:sz w:val="20"/>
          <w:szCs w:val="20"/>
          <w:lang w:eastAsia="en-US"/>
        </w:rPr>
      </w:pPr>
      <w:r w:rsidRPr="00FE3DDF">
        <w:rPr>
          <w:rFonts w:ascii="Verdana" w:eastAsiaTheme="minorHAnsi" w:hAnsi="Verdana" w:cs="Verdana"/>
          <w:color w:val="FF0000"/>
          <w:sz w:val="20"/>
          <w:szCs w:val="20"/>
          <w:lang w:eastAsia="en-US"/>
        </w:rPr>
        <w:t>&lt;Elemento de Despesa&gt;</w:t>
      </w:r>
    </w:p>
    <w:p w:rsidR="00953220" w:rsidRPr="00FE3DDF" w:rsidRDefault="00953220" w:rsidP="008F66A0">
      <w:pPr>
        <w:widowControl w:val="0"/>
        <w:autoSpaceDE w:val="0"/>
        <w:autoSpaceDN w:val="0"/>
        <w:adjustRightInd w:val="0"/>
        <w:spacing w:line="276" w:lineRule="auto"/>
        <w:ind w:left="426"/>
        <w:jc w:val="both"/>
        <w:rPr>
          <w:rFonts w:ascii="Verdana" w:eastAsiaTheme="minorHAnsi" w:hAnsi="Verdana" w:cs="Verdana"/>
          <w:color w:val="FF0000"/>
          <w:sz w:val="20"/>
          <w:szCs w:val="20"/>
          <w:lang w:eastAsia="en-US"/>
        </w:rPr>
      </w:pPr>
      <w:r w:rsidRPr="00FE3DDF">
        <w:rPr>
          <w:rFonts w:ascii="Verdana" w:eastAsiaTheme="minorHAnsi" w:hAnsi="Verdana" w:cs="Verdana"/>
          <w:color w:val="FF0000"/>
          <w:sz w:val="20"/>
          <w:szCs w:val="20"/>
          <w:lang w:eastAsia="en-US"/>
        </w:rPr>
        <w:t>&lt;Fonte de Recurso&gt;</w:t>
      </w:r>
    </w:p>
    <w:p w:rsidR="00953220" w:rsidRPr="00FE3DDF" w:rsidRDefault="00953220" w:rsidP="008F66A0">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sidRPr="00FE3DDF">
        <w:rPr>
          <w:rFonts w:ascii="Verdana" w:eastAsiaTheme="minorHAnsi" w:hAnsi="Verdana" w:cs="Verdana"/>
          <w:color w:val="FF0000"/>
          <w:sz w:val="20"/>
          <w:szCs w:val="20"/>
          <w:lang w:eastAsia="en-US"/>
        </w:rPr>
        <w:t>&lt;Ficha&gt;</w:t>
      </w:r>
    </w:p>
    <w:p w:rsidR="00251655" w:rsidRDefault="00664D3A" w:rsidP="008F66A0">
      <w:pPr>
        <w:widowControl w:val="0"/>
        <w:tabs>
          <w:tab w:val="left" w:pos="3131"/>
        </w:tabs>
        <w:autoSpaceDE w:val="0"/>
        <w:autoSpaceDN w:val="0"/>
        <w:adjustRightInd w:val="0"/>
        <w:spacing w:line="276" w:lineRule="auto"/>
        <w:ind w:left="426"/>
        <w:jc w:val="both"/>
        <w:rPr>
          <w:rFonts w:ascii="Verdana" w:eastAsiaTheme="minorHAnsi" w:hAnsi="Verdana" w:cs="Verdana"/>
          <w:b/>
          <w:bCs/>
          <w:sz w:val="20"/>
          <w:szCs w:val="20"/>
          <w:lang w:eastAsia="en-US"/>
        </w:rPr>
      </w:pPr>
      <w:r>
        <w:rPr>
          <w:rFonts w:ascii="Verdana" w:eastAsiaTheme="minorHAnsi" w:hAnsi="Verdana" w:cs="Verdana"/>
          <w:b/>
          <w:bCs/>
          <w:sz w:val="20"/>
          <w:szCs w:val="20"/>
          <w:lang w:eastAsia="en-US"/>
        </w:rPr>
        <w:tab/>
      </w:r>
    </w:p>
    <w:p w:rsidR="00664D3A" w:rsidRDefault="00664D3A" w:rsidP="00664D3A">
      <w:pPr>
        <w:widowControl w:val="0"/>
        <w:tabs>
          <w:tab w:val="left" w:pos="3131"/>
        </w:tabs>
        <w:autoSpaceDE w:val="0"/>
        <w:autoSpaceDN w:val="0"/>
        <w:adjustRightInd w:val="0"/>
        <w:spacing w:line="276" w:lineRule="auto"/>
        <w:jc w:val="both"/>
        <w:rPr>
          <w:rFonts w:ascii="Verdana" w:eastAsiaTheme="minorHAnsi" w:hAnsi="Verdana" w:cs="Verdana"/>
          <w:b/>
          <w:bCs/>
          <w:sz w:val="20"/>
          <w:szCs w:val="20"/>
          <w:lang w:eastAsia="en-US"/>
        </w:rPr>
      </w:pPr>
    </w:p>
    <w:p w:rsidR="00251655" w:rsidRPr="00D26D56" w:rsidRDefault="00C0565A" w:rsidP="00D26D56">
      <w:pPr>
        <w:widowControl w:val="0"/>
        <w:autoSpaceDE w:val="0"/>
        <w:autoSpaceDN w:val="0"/>
        <w:adjustRightInd w:val="0"/>
        <w:spacing w:line="276" w:lineRule="auto"/>
        <w:jc w:val="both"/>
        <w:rPr>
          <w:rFonts w:ascii="Verdana" w:eastAsiaTheme="minorHAnsi" w:hAnsi="Verdana" w:cs="Verdana"/>
          <w:b/>
          <w:bCs/>
          <w:sz w:val="20"/>
          <w:szCs w:val="20"/>
          <w:lang w:eastAsia="en-US"/>
        </w:rPr>
      </w:pPr>
      <w:r>
        <w:rPr>
          <w:rFonts w:ascii="Verdana" w:eastAsiaTheme="minorHAnsi" w:hAnsi="Verdana" w:cs="Verdana"/>
          <w:b/>
          <w:bCs/>
          <w:sz w:val="20"/>
          <w:szCs w:val="20"/>
          <w:lang w:eastAsia="en-US"/>
        </w:rPr>
        <w:t>1</w:t>
      </w:r>
      <w:r w:rsidR="001409DE">
        <w:rPr>
          <w:rFonts w:ascii="Verdana" w:eastAsiaTheme="minorHAnsi" w:hAnsi="Verdana" w:cs="Verdana"/>
          <w:b/>
          <w:bCs/>
          <w:sz w:val="20"/>
          <w:szCs w:val="20"/>
          <w:lang w:eastAsia="en-US"/>
        </w:rPr>
        <w:t>3</w:t>
      </w:r>
      <w:r w:rsidR="00D26D56">
        <w:rPr>
          <w:rFonts w:ascii="Verdana" w:eastAsiaTheme="minorHAnsi" w:hAnsi="Verdana" w:cs="Verdana"/>
          <w:b/>
          <w:bCs/>
          <w:sz w:val="20"/>
          <w:szCs w:val="20"/>
          <w:lang w:eastAsia="en-US"/>
        </w:rPr>
        <w:t xml:space="preserve">. </w:t>
      </w:r>
      <w:r w:rsidR="00251655" w:rsidRPr="00D26D56">
        <w:rPr>
          <w:rFonts w:ascii="Verdana" w:eastAsiaTheme="minorHAnsi" w:hAnsi="Verdana" w:cs="Verdana"/>
          <w:b/>
          <w:bCs/>
          <w:sz w:val="20"/>
          <w:szCs w:val="20"/>
          <w:lang w:eastAsia="en-US"/>
        </w:rPr>
        <w:t>CONDIÇÕES DE PAGAMENTO</w:t>
      </w:r>
    </w:p>
    <w:p w:rsidR="00067364" w:rsidRPr="00FE3DDF" w:rsidRDefault="00067364" w:rsidP="00067364">
      <w:pPr>
        <w:pStyle w:val="PargrafodaLista"/>
        <w:widowControl w:val="0"/>
        <w:autoSpaceDE w:val="0"/>
        <w:autoSpaceDN w:val="0"/>
        <w:adjustRightInd w:val="0"/>
        <w:spacing w:line="276" w:lineRule="auto"/>
        <w:ind w:left="705"/>
        <w:jc w:val="both"/>
        <w:rPr>
          <w:rFonts w:ascii="Verdana" w:eastAsiaTheme="minorHAnsi" w:hAnsi="Verdana" w:cs="Verdana"/>
          <w:b/>
          <w:bCs/>
          <w:sz w:val="20"/>
          <w:szCs w:val="20"/>
          <w:lang w:eastAsia="en-US"/>
        </w:rPr>
      </w:pPr>
    </w:p>
    <w:p w:rsidR="00251655" w:rsidRDefault="00C0565A" w:rsidP="00D26D56">
      <w:pPr>
        <w:pStyle w:val="PargrafodaLista"/>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sidR="00D26D56">
        <w:rPr>
          <w:rFonts w:ascii="Verdana" w:eastAsiaTheme="minorHAnsi" w:hAnsi="Verdana" w:cs="Verdana"/>
          <w:sz w:val="20"/>
          <w:szCs w:val="20"/>
          <w:lang w:eastAsia="en-US"/>
        </w:rPr>
        <w:t xml:space="preserve">.1 </w:t>
      </w:r>
      <w:r w:rsidR="00251655" w:rsidRPr="00FE3DDF">
        <w:rPr>
          <w:rFonts w:ascii="Verdana" w:eastAsiaTheme="minorHAnsi" w:hAnsi="Verdana" w:cs="Verdana"/>
          <w:sz w:val="20"/>
          <w:szCs w:val="20"/>
          <w:lang w:eastAsia="en-US"/>
        </w:rPr>
        <w:t>O pagamento será efetuado no prazo de até 30 (trinta) dias, por meio de conta corrente da CONTRATADA, no Banco por ele indicado na Proposta de Preços, contados da data da ordem de fornecimento do objeto contratado, constantes na Nota Fiscal/Fatura emitida em 02 (duas) vias, juntamente com o instrumento de autorização e obrigatoriamente com a comprovação da entrega do objeto, devidamente atestado pelo fiscal do contrato, em conformidade com as informações emitidas na Nota Fiscal de Fornecimento</w:t>
      </w:r>
      <w:r w:rsidR="000F0C69" w:rsidRPr="00FE3DDF">
        <w:rPr>
          <w:rFonts w:ascii="Verdana" w:eastAsiaTheme="minorHAnsi" w:hAnsi="Verdana" w:cs="Verdana"/>
          <w:sz w:val="20"/>
          <w:szCs w:val="20"/>
          <w:lang w:eastAsia="en-US"/>
        </w:rPr>
        <w:t>;</w:t>
      </w:r>
    </w:p>
    <w:p w:rsidR="00067364" w:rsidRPr="00FE3DDF" w:rsidRDefault="00067364" w:rsidP="00D26D56">
      <w:pPr>
        <w:pStyle w:val="PargrafodaLista"/>
        <w:spacing w:line="276" w:lineRule="auto"/>
        <w:ind w:left="426"/>
        <w:jc w:val="both"/>
        <w:rPr>
          <w:rFonts w:ascii="Verdana" w:eastAsiaTheme="minorHAnsi" w:hAnsi="Verdana" w:cs="Verdana"/>
          <w:sz w:val="20"/>
          <w:szCs w:val="20"/>
          <w:lang w:eastAsia="en-US"/>
        </w:rPr>
      </w:pPr>
    </w:p>
    <w:p w:rsidR="00251655" w:rsidRPr="00C0565A" w:rsidRDefault="00C0565A" w:rsidP="00C0565A">
      <w:pPr>
        <w:spacing w:line="276" w:lineRule="auto"/>
        <w:ind w:left="360"/>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.2 </w:t>
      </w:r>
      <w:r w:rsidR="00251655" w:rsidRPr="00C0565A">
        <w:rPr>
          <w:rFonts w:ascii="Verdana" w:eastAsiaTheme="minorHAnsi" w:hAnsi="Verdana" w:cs="Verdana"/>
          <w:sz w:val="20"/>
          <w:szCs w:val="20"/>
          <w:lang w:eastAsia="en-US"/>
        </w:rPr>
        <w:t>A Nota Fiscal/Fatura deve conter todos os elementos exigidos em lei, tais como:</w:t>
      </w:r>
    </w:p>
    <w:p w:rsidR="00067364" w:rsidRPr="00FE3DDF" w:rsidRDefault="00067364" w:rsidP="00D26D56">
      <w:pPr>
        <w:pStyle w:val="PargrafodaLista"/>
        <w:spacing w:line="276" w:lineRule="auto"/>
        <w:ind w:left="426"/>
        <w:jc w:val="both"/>
        <w:rPr>
          <w:rFonts w:ascii="Verdana" w:eastAsiaTheme="minorHAnsi" w:hAnsi="Verdana" w:cs="Verdana"/>
          <w:sz w:val="20"/>
          <w:szCs w:val="20"/>
          <w:lang w:eastAsia="en-US"/>
        </w:rPr>
      </w:pPr>
    </w:p>
    <w:p w:rsidR="00251655" w:rsidRPr="00D26D56" w:rsidRDefault="00D26D56" w:rsidP="00C0565A">
      <w:pPr>
        <w:spacing w:line="276" w:lineRule="auto"/>
        <w:ind w:left="1134"/>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.2.1 </w:t>
      </w:r>
      <w:r w:rsidR="00251655" w:rsidRPr="00D26D56">
        <w:rPr>
          <w:rFonts w:ascii="Verdana" w:eastAsiaTheme="minorHAnsi" w:hAnsi="Verdana" w:cs="Verdana"/>
          <w:sz w:val="20"/>
          <w:szCs w:val="20"/>
          <w:lang w:eastAsia="en-US"/>
        </w:rPr>
        <w:t>Identificação completa da Contratada: CNPJ (o mesmo constante da documentação fiscal, exceto se for emitida por filial/matriz que contém o mesmo CNPJ base, com sequencial específico da filial/matriz) da contratada, endereço, inscrição estadual ou municipal, etc.;</w:t>
      </w:r>
    </w:p>
    <w:p w:rsidR="00067364" w:rsidRPr="00FE3DDF" w:rsidRDefault="00067364" w:rsidP="00C0565A">
      <w:pPr>
        <w:pStyle w:val="PargrafodaLista"/>
        <w:spacing w:line="276" w:lineRule="auto"/>
        <w:ind w:left="1134"/>
        <w:jc w:val="both"/>
        <w:rPr>
          <w:rFonts w:ascii="Verdana" w:eastAsiaTheme="minorHAnsi" w:hAnsi="Verdana" w:cs="Verdana"/>
          <w:sz w:val="20"/>
          <w:szCs w:val="20"/>
          <w:lang w:eastAsia="en-US"/>
        </w:rPr>
      </w:pPr>
    </w:p>
    <w:p w:rsidR="00251655" w:rsidRPr="001409DE" w:rsidRDefault="00251655" w:rsidP="001409DE">
      <w:pPr>
        <w:pStyle w:val="PargrafodaLista"/>
        <w:numPr>
          <w:ilvl w:val="2"/>
          <w:numId w:val="29"/>
        </w:numPr>
        <w:tabs>
          <w:tab w:val="left" w:pos="1560"/>
          <w:tab w:val="left" w:pos="1843"/>
        </w:tabs>
        <w:spacing w:line="276" w:lineRule="auto"/>
        <w:jc w:val="both"/>
        <w:rPr>
          <w:rFonts w:ascii="Verdana" w:eastAsiaTheme="minorHAnsi" w:hAnsi="Verdana" w:cs="Verdana"/>
          <w:sz w:val="20"/>
          <w:szCs w:val="20"/>
          <w:lang w:eastAsia="en-US"/>
        </w:rPr>
      </w:pPr>
      <w:r w:rsidRPr="001409DE">
        <w:rPr>
          <w:rFonts w:ascii="Verdana" w:eastAsiaTheme="minorHAnsi" w:hAnsi="Verdana" w:cs="Verdana"/>
          <w:sz w:val="20"/>
          <w:szCs w:val="20"/>
          <w:lang w:eastAsia="en-US"/>
        </w:rPr>
        <w:t>Identificação completa do contratante;</w:t>
      </w:r>
    </w:p>
    <w:p w:rsidR="00067364" w:rsidRPr="00067364" w:rsidRDefault="00067364" w:rsidP="00C0565A">
      <w:pPr>
        <w:pStyle w:val="PargrafodaLista"/>
        <w:ind w:left="1134"/>
        <w:rPr>
          <w:rFonts w:ascii="Verdana" w:eastAsiaTheme="minorHAnsi" w:hAnsi="Verdana" w:cs="Verdana"/>
          <w:sz w:val="20"/>
          <w:szCs w:val="20"/>
          <w:lang w:eastAsia="en-US"/>
        </w:rPr>
      </w:pPr>
    </w:p>
    <w:p w:rsidR="00251655" w:rsidRPr="001409DE" w:rsidRDefault="00251655" w:rsidP="001409DE">
      <w:pPr>
        <w:pStyle w:val="PargrafodaLista"/>
        <w:numPr>
          <w:ilvl w:val="2"/>
          <w:numId w:val="29"/>
        </w:numPr>
        <w:tabs>
          <w:tab w:val="left" w:pos="1560"/>
          <w:tab w:val="left" w:pos="1843"/>
        </w:tabs>
        <w:spacing w:line="276" w:lineRule="auto"/>
        <w:jc w:val="both"/>
        <w:rPr>
          <w:rFonts w:ascii="Verdana" w:eastAsiaTheme="minorHAnsi" w:hAnsi="Verdana" w:cs="Verdana"/>
          <w:sz w:val="20"/>
          <w:szCs w:val="20"/>
          <w:lang w:eastAsia="en-US"/>
        </w:rPr>
      </w:pPr>
      <w:r w:rsidRPr="001409DE">
        <w:rPr>
          <w:rFonts w:ascii="Verdana" w:eastAsiaTheme="minorHAnsi" w:hAnsi="Verdana" w:cs="Verdana"/>
          <w:sz w:val="20"/>
          <w:szCs w:val="20"/>
          <w:lang w:eastAsia="en-US"/>
        </w:rPr>
        <w:t>Descrição de forma clara do objeto executado;</w:t>
      </w:r>
    </w:p>
    <w:p w:rsidR="00067364" w:rsidRPr="00067364" w:rsidRDefault="00067364" w:rsidP="00C0565A">
      <w:pPr>
        <w:pStyle w:val="PargrafodaLista"/>
        <w:ind w:left="1134"/>
        <w:rPr>
          <w:rFonts w:ascii="Verdana" w:eastAsiaTheme="minorHAnsi" w:hAnsi="Verdana" w:cs="Verdana"/>
          <w:sz w:val="20"/>
          <w:szCs w:val="20"/>
          <w:lang w:eastAsia="en-US"/>
        </w:rPr>
      </w:pPr>
    </w:p>
    <w:p w:rsidR="00251655" w:rsidRPr="001409DE" w:rsidRDefault="001409DE" w:rsidP="001409DE">
      <w:pPr>
        <w:tabs>
          <w:tab w:val="left" w:pos="1418"/>
          <w:tab w:val="left" w:pos="1843"/>
        </w:tabs>
        <w:spacing w:line="276" w:lineRule="auto"/>
        <w:ind w:left="1134"/>
        <w:jc w:val="both"/>
        <w:rPr>
          <w:rFonts w:ascii="Verdana" w:eastAsiaTheme="minorHAnsi" w:hAnsi="Verdana" w:cs="Verdana"/>
          <w:sz w:val="20"/>
          <w:szCs w:val="20"/>
          <w:lang w:eastAsia="en-US"/>
        </w:rPr>
      </w:pPr>
      <w:r>
        <w:rPr>
          <w:rFonts w:ascii="Verdana" w:eastAsiaTheme="minorHAnsi" w:hAnsi="Verdana" w:cs="Verdana"/>
          <w:sz w:val="20"/>
          <w:szCs w:val="20"/>
          <w:lang w:eastAsia="en-US"/>
        </w:rPr>
        <w:lastRenderedPageBreak/>
        <w:t xml:space="preserve">13.2.4 </w:t>
      </w:r>
      <w:r w:rsidR="00251655" w:rsidRPr="001409DE">
        <w:rPr>
          <w:rFonts w:ascii="Verdana" w:eastAsiaTheme="minorHAnsi" w:hAnsi="Verdana" w:cs="Verdana"/>
          <w:sz w:val="20"/>
          <w:szCs w:val="20"/>
          <w:lang w:eastAsia="en-US"/>
        </w:rPr>
        <w:t>Valores unitários e totais com as informações referentes aos itens d</w:t>
      </w:r>
      <w:r w:rsidR="009562D4" w:rsidRPr="001409DE">
        <w:rPr>
          <w:rFonts w:ascii="Verdana" w:eastAsiaTheme="minorHAnsi" w:hAnsi="Verdana" w:cs="Verdana"/>
          <w:sz w:val="20"/>
          <w:szCs w:val="20"/>
          <w:lang w:eastAsia="en-US"/>
        </w:rPr>
        <w:t>o objeto efetivamente entregues;</w:t>
      </w:r>
    </w:p>
    <w:p w:rsidR="0017400B" w:rsidRPr="0017400B" w:rsidRDefault="0017400B" w:rsidP="001409DE">
      <w:pPr>
        <w:pStyle w:val="PargrafodaLista"/>
        <w:ind w:left="1134"/>
        <w:rPr>
          <w:rFonts w:ascii="Verdana" w:eastAsiaTheme="minorHAnsi" w:hAnsi="Verdana" w:cs="Verdana"/>
          <w:sz w:val="20"/>
          <w:szCs w:val="20"/>
          <w:lang w:eastAsia="en-US"/>
        </w:rPr>
      </w:pPr>
    </w:p>
    <w:p w:rsidR="00251655" w:rsidRPr="001409DE" w:rsidRDefault="00251655" w:rsidP="001409DE">
      <w:pPr>
        <w:pStyle w:val="PargrafodaLista"/>
        <w:numPr>
          <w:ilvl w:val="2"/>
          <w:numId w:val="30"/>
        </w:numPr>
        <w:tabs>
          <w:tab w:val="left" w:pos="1560"/>
          <w:tab w:val="left" w:pos="1843"/>
        </w:tabs>
        <w:spacing w:line="276" w:lineRule="auto"/>
        <w:ind w:left="1134" w:firstLine="0"/>
        <w:jc w:val="both"/>
        <w:rPr>
          <w:rFonts w:ascii="Verdana" w:eastAsiaTheme="minorHAnsi" w:hAnsi="Verdana" w:cs="Verdana"/>
          <w:sz w:val="20"/>
          <w:szCs w:val="20"/>
          <w:lang w:eastAsia="en-US"/>
        </w:rPr>
      </w:pPr>
      <w:r w:rsidRPr="001409DE">
        <w:rPr>
          <w:rFonts w:ascii="Verdana" w:eastAsiaTheme="minorHAnsi" w:hAnsi="Verdana" w:cs="Verdana"/>
          <w:sz w:val="20"/>
          <w:szCs w:val="20"/>
          <w:lang w:eastAsia="en-US"/>
        </w:rPr>
        <w:t>Número do processo que originou a licitação</w:t>
      </w:r>
      <w:r w:rsidR="00DF5218" w:rsidRPr="001409DE">
        <w:rPr>
          <w:rFonts w:ascii="Verdana" w:eastAsiaTheme="minorHAnsi" w:hAnsi="Verdana" w:cs="Verdana"/>
          <w:sz w:val="20"/>
          <w:szCs w:val="20"/>
          <w:lang w:eastAsia="en-US"/>
        </w:rPr>
        <w:t>, bem como o número do empenho</w:t>
      </w:r>
      <w:r w:rsidRPr="001409DE">
        <w:rPr>
          <w:rFonts w:ascii="Verdana" w:eastAsiaTheme="minorHAnsi" w:hAnsi="Verdana" w:cs="Verdana"/>
          <w:sz w:val="20"/>
          <w:szCs w:val="20"/>
          <w:lang w:eastAsia="en-US"/>
        </w:rPr>
        <w:t>.</w:t>
      </w:r>
    </w:p>
    <w:p w:rsidR="00067364" w:rsidRPr="00FE3DDF" w:rsidRDefault="00067364" w:rsidP="00D26D56">
      <w:pPr>
        <w:pStyle w:val="PargrafodaLista"/>
        <w:spacing w:line="276" w:lineRule="auto"/>
        <w:ind w:left="426"/>
        <w:jc w:val="both"/>
        <w:rPr>
          <w:rFonts w:ascii="Verdana" w:eastAsiaTheme="minorHAnsi" w:hAnsi="Verdana" w:cs="Verdana"/>
          <w:sz w:val="20"/>
          <w:szCs w:val="20"/>
          <w:lang w:eastAsia="en-US"/>
        </w:rPr>
      </w:pPr>
    </w:p>
    <w:p w:rsidR="00251655" w:rsidRDefault="003E748C" w:rsidP="003E748C">
      <w:pPr>
        <w:pStyle w:val="PargrafodaLista"/>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.3 </w:t>
      </w:r>
      <w:r w:rsidR="00251655" w:rsidRPr="00FE3DDF">
        <w:rPr>
          <w:rFonts w:ascii="Verdana" w:eastAsiaTheme="minorHAnsi" w:hAnsi="Verdana" w:cs="Verdana"/>
          <w:sz w:val="20"/>
          <w:szCs w:val="20"/>
          <w:lang w:eastAsia="en-US"/>
        </w:rPr>
        <w:t xml:space="preserve">Havendo erro na Nota Fiscal/Fatura ou circunstância que impeça a liquidação da despesa, aquela será devolvida à CONTRATADA e o pagamento ficará pendente até que a mesma providencie as medidas saneadoras. Nesta hipótese, o prazo para pagamento iniciar-se-á após a regularização da situação ou reapresentação do documento fiscal, não acarretando qualquer ônus para </w:t>
      </w:r>
      <w:r w:rsidR="009562D4" w:rsidRPr="00FE3DDF">
        <w:rPr>
          <w:rFonts w:ascii="Verdana" w:eastAsiaTheme="minorHAnsi" w:hAnsi="Verdana" w:cs="Verdana"/>
          <w:sz w:val="20"/>
          <w:szCs w:val="20"/>
          <w:lang w:eastAsia="en-US"/>
        </w:rPr>
        <w:t>a Prefeitura Municipal de Viana;</w:t>
      </w:r>
    </w:p>
    <w:p w:rsidR="00067364" w:rsidRPr="00FE3DDF" w:rsidRDefault="00067364" w:rsidP="003E748C">
      <w:pPr>
        <w:pStyle w:val="PargrafodaLista"/>
        <w:spacing w:line="276" w:lineRule="auto"/>
        <w:ind w:left="426"/>
        <w:jc w:val="both"/>
        <w:rPr>
          <w:rFonts w:ascii="Verdana" w:eastAsiaTheme="minorHAnsi" w:hAnsi="Verdana" w:cs="Verdana"/>
          <w:sz w:val="20"/>
          <w:szCs w:val="20"/>
          <w:lang w:eastAsia="en-US"/>
        </w:rPr>
      </w:pPr>
    </w:p>
    <w:p w:rsidR="00251655" w:rsidRPr="003E748C" w:rsidRDefault="00C0565A" w:rsidP="003E748C">
      <w:pPr>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sidR="003E748C">
        <w:rPr>
          <w:rFonts w:ascii="Verdana" w:eastAsiaTheme="minorHAnsi" w:hAnsi="Verdana" w:cs="Verdana"/>
          <w:sz w:val="20"/>
          <w:szCs w:val="20"/>
          <w:lang w:eastAsia="en-US"/>
        </w:rPr>
        <w:t xml:space="preserve">.4 </w:t>
      </w:r>
      <w:r w:rsidR="00251655" w:rsidRPr="003E748C">
        <w:rPr>
          <w:rFonts w:ascii="Verdana" w:eastAsiaTheme="minorHAnsi" w:hAnsi="Verdana" w:cs="Verdana"/>
          <w:sz w:val="20"/>
          <w:szCs w:val="20"/>
          <w:lang w:eastAsia="en-US"/>
        </w:rPr>
        <w:t>Os pagamentos poderão ser sustados pela CONTRATANTE no caso de erros ou vícios na(s) Nota(s) F</w:t>
      </w:r>
      <w:r w:rsidR="009562D4" w:rsidRPr="003E748C">
        <w:rPr>
          <w:rFonts w:ascii="Verdana" w:eastAsiaTheme="minorHAnsi" w:hAnsi="Verdana" w:cs="Verdana"/>
          <w:sz w:val="20"/>
          <w:szCs w:val="20"/>
          <w:lang w:eastAsia="en-US"/>
        </w:rPr>
        <w:t>iscal (is) de Serviço/Fatura(s);</w:t>
      </w:r>
    </w:p>
    <w:p w:rsidR="00067364" w:rsidRPr="00FE3DDF" w:rsidRDefault="00067364" w:rsidP="003E748C">
      <w:pPr>
        <w:pStyle w:val="PargrafodaLista"/>
        <w:spacing w:line="276" w:lineRule="auto"/>
        <w:ind w:left="426"/>
        <w:jc w:val="both"/>
        <w:rPr>
          <w:rFonts w:ascii="Verdana" w:eastAsiaTheme="minorHAnsi" w:hAnsi="Verdana" w:cs="Verdana"/>
          <w:sz w:val="20"/>
          <w:szCs w:val="20"/>
          <w:lang w:eastAsia="en-US"/>
        </w:rPr>
      </w:pPr>
    </w:p>
    <w:p w:rsidR="00251655" w:rsidRPr="003E748C" w:rsidRDefault="00C0565A" w:rsidP="003E748C">
      <w:pPr>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sidR="003E748C">
        <w:rPr>
          <w:rFonts w:ascii="Verdana" w:eastAsiaTheme="minorHAnsi" w:hAnsi="Verdana" w:cs="Verdana"/>
          <w:sz w:val="20"/>
          <w:szCs w:val="20"/>
          <w:lang w:eastAsia="en-US"/>
        </w:rPr>
        <w:t xml:space="preserve">.5 </w:t>
      </w:r>
      <w:r w:rsidR="00251655" w:rsidRPr="003E748C">
        <w:rPr>
          <w:rFonts w:ascii="Verdana" w:eastAsiaTheme="minorHAnsi" w:hAnsi="Verdana" w:cs="Verdana"/>
          <w:sz w:val="20"/>
          <w:szCs w:val="20"/>
          <w:lang w:eastAsia="en-US"/>
        </w:rPr>
        <w:t xml:space="preserve">É vedada, terminantemente, a antecipação de pagamentos </w:t>
      </w:r>
      <w:r w:rsidR="009562D4" w:rsidRPr="003E748C">
        <w:rPr>
          <w:rFonts w:ascii="Verdana" w:eastAsiaTheme="minorHAnsi" w:hAnsi="Verdana" w:cs="Verdana"/>
          <w:sz w:val="20"/>
          <w:szCs w:val="20"/>
          <w:lang w:eastAsia="en-US"/>
        </w:rPr>
        <w:t>sem a efetiva entrega do objeto;</w:t>
      </w:r>
    </w:p>
    <w:p w:rsidR="00067364" w:rsidRPr="00FE3DDF" w:rsidRDefault="00067364" w:rsidP="003E748C">
      <w:pPr>
        <w:pStyle w:val="PargrafodaLista"/>
        <w:spacing w:line="276" w:lineRule="auto"/>
        <w:ind w:left="426"/>
        <w:jc w:val="both"/>
        <w:rPr>
          <w:rFonts w:ascii="Verdana" w:eastAsiaTheme="minorHAnsi" w:hAnsi="Verdana" w:cs="Verdana"/>
          <w:sz w:val="20"/>
          <w:szCs w:val="20"/>
          <w:lang w:eastAsia="en-US"/>
        </w:rPr>
      </w:pPr>
    </w:p>
    <w:p w:rsidR="00251655" w:rsidRDefault="003E748C" w:rsidP="003E748C">
      <w:pPr>
        <w:pStyle w:val="PargrafodaLista"/>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.6 </w:t>
      </w:r>
      <w:r w:rsidR="00251655" w:rsidRPr="00FE3DDF">
        <w:rPr>
          <w:rFonts w:ascii="Verdana" w:eastAsiaTheme="minorHAnsi" w:hAnsi="Verdana" w:cs="Verdana"/>
          <w:sz w:val="20"/>
          <w:szCs w:val="20"/>
          <w:lang w:eastAsia="en-US"/>
        </w:rPr>
        <w:t>Os pagamentos serão condicionados à apresentação d</w:t>
      </w:r>
      <w:r w:rsidR="000F0C69" w:rsidRPr="00FE3DDF">
        <w:rPr>
          <w:rFonts w:ascii="Verdana" w:eastAsiaTheme="minorHAnsi" w:hAnsi="Verdana" w:cs="Verdana"/>
          <w:sz w:val="20"/>
          <w:szCs w:val="20"/>
          <w:lang w:eastAsia="en-US"/>
        </w:rPr>
        <w:t xml:space="preserve">a </w:t>
      </w:r>
      <w:r w:rsidR="00251655" w:rsidRPr="00FE3DDF">
        <w:rPr>
          <w:rFonts w:ascii="Verdana" w:eastAsiaTheme="minorHAnsi" w:hAnsi="Verdana" w:cs="Verdana"/>
          <w:sz w:val="20"/>
          <w:szCs w:val="20"/>
          <w:lang w:eastAsia="en-US"/>
        </w:rPr>
        <w:t xml:space="preserve">Nota Fiscal dos produtos/serviços licitados e entregues/executados devidamente </w:t>
      </w:r>
      <w:r w:rsidR="009562D4" w:rsidRPr="00FE3DDF">
        <w:rPr>
          <w:rFonts w:ascii="Verdana" w:eastAsiaTheme="minorHAnsi" w:hAnsi="Verdana" w:cs="Verdana"/>
          <w:sz w:val="20"/>
          <w:szCs w:val="20"/>
          <w:lang w:eastAsia="en-US"/>
        </w:rPr>
        <w:t>atestados pelo setor competente;</w:t>
      </w:r>
    </w:p>
    <w:p w:rsidR="00067364" w:rsidRPr="00FE3DDF" w:rsidRDefault="00067364" w:rsidP="003E748C">
      <w:pPr>
        <w:pStyle w:val="PargrafodaLista"/>
        <w:spacing w:line="276" w:lineRule="auto"/>
        <w:ind w:left="426"/>
        <w:jc w:val="both"/>
        <w:rPr>
          <w:rFonts w:ascii="Verdana" w:eastAsiaTheme="minorHAnsi" w:hAnsi="Verdana" w:cs="Verdana"/>
          <w:sz w:val="20"/>
          <w:szCs w:val="20"/>
          <w:lang w:eastAsia="en-US"/>
        </w:rPr>
      </w:pPr>
    </w:p>
    <w:p w:rsidR="00251655" w:rsidRPr="003E748C" w:rsidRDefault="003E748C" w:rsidP="003E748C">
      <w:pPr>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.7 </w:t>
      </w:r>
      <w:r w:rsidR="00251655" w:rsidRPr="003E748C">
        <w:rPr>
          <w:rFonts w:ascii="Verdana" w:eastAsiaTheme="minorHAnsi" w:hAnsi="Verdana" w:cs="Verdana"/>
          <w:sz w:val="20"/>
          <w:szCs w:val="20"/>
          <w:lang w:eastAsia="en-US"/>
        </w:rPr>
        <w:t>Deverá a contratada apresentar ainda as provas de regularidade fiscal e trabalhista com prazo de validade vigente, descritas abaixo:</w:t>
      </w:r>
    </w:p>
    <w:p w:rsidR="00067364" w:rsidRPr="00FE3DDF" w:rsidRDefault="00067364" w:rsidP="00D26D56">
      <w:pPr>
        <w:pStyle w:val="PargrafodaLista"/>
        <w:spacing w:line="276" w:lineRule="auto"/>
        <w:ind w:left="426"/>
        <w:jc w:val="both"/>
        <w:rPr>
          <w:rFonts w:ascii="Verdana" w:eastAsiaTheme="minorHAnsi" w:hAnsi="Verdana" w:cs="Verdana"/>
          <w:sz w:val="20"/>
          <w:szCs w:val="20"/>
          <w:lang w:eastAsia="en-US"/>
        </w:rPr>
      </w:pPr>
    </w:p>
    <w:p w:rsidR="009C02C4" w:rsidRPr="00FE3DDF" w:rsidRDefault="00251655" w:rsidP="005F7CC6">
      <w:pPr>
        <w:pStyle w:val="PargrafodaLista"/>
        <w:widowControl w:val="0"/>
        <w:numPr>
          <w:ilvl w:val="0"/>
          <w:numId w:val="3"/>
        </w:numPr>
        <w:tabs>
          <w:tab w:val="left" w:pos="709"/>
          <w:tab w:val="left" w:pos="851"/>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 xml:space="preserve">Prova de Regularidade referente aos Tributos Federais e Dívida Ativa da União </w:t>
      </w:r>
      <w:r w:rsidR="009C02C4" w:rsidRPr="00FE3DDF">
        <w:rPr>
          <w:rFonts w:ascii="Verdana" w:eastAsiaTheme="minorHAnsi" w:hAnsi="Verdana" w:cs="Verdana"/>
          <w:sz w:val="20"/>
          <w:szCs w:val="20"/>
          <w:lang w:eastAsia="en-US"/>
        </w:rPr>
        <w:t>(Certidão Conjunta PGFN e RFB);</w:t>
      </w:r>
    </w:p>
    <w:p w:rsidR="00251655" w:rsidRPr="00FE3DDF" w:rsidRDefault="00251655" w:rsidP="005F7CC6">
      <w:pPr>
        <w:pStyle w:val="PargrafodaLista"/>
        <w:widowControl w:val="0"/>
        <w:numPr>
          <w:ilvl w:val="0"/>
          <w:numId w:val="3"/>
        </w:numPr>
        <w:tabs>
          <w:tab w:val="left" w:pos="709"/>
          <w:tab w:val="left" w:pos="851"/>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Prova de Regularidade com a Fazenda Pública do Estado onde for sediada a empresa;</w:t>
      </w:r>
    </w:p>
    <w:p w:rsidR="00251655" w:rsidRPr="00FE3DDF" w:rsidRDefault="00251655" w:rsidP="005F7CC6">
      <w:pPr>
        <w:pStyle w:val="PargrafodaLista"/>
        <w:widowControl w:val="0"/>
        <w:numPr>
          <w:ilvl w:val="0"/>
          <w:numId w:val="3"/>
        </w:numPr>
        <w:tabs>
          <w:tab w:val="left" w:pos="709"/>
          <w:tab w:val="left" w:pos="851"/>
          <w:tab w:val="right" w:pos="9356"/>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Prova de Regularidade com a Fazenda Pública do Município onde for sediada a empresa;</w:t>
      </w:r>
    </w:p>
    <w:p w:rsidR="00251655" w:rsidRPr="00FE3DDF" w:rsidRDefault="00251655" w:rsidP="005F7CC6">
      <w:pPr>
        <w:pStyle w:val="PargrafodaLista"/>
        <w:widowControl w:val="0"/>
        <w:numPr>
          <w:ilvl w:val="0"/>
          <w:numId w:val="3"/>
        </w:numPr>
        <w:tabs>
          <w:tab w:val="left" w:pos="709"/>
          <w:tab w:val="left" w:pos="851"/>
          <w:tab w:val="right" w:pos="9356"/>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Prova de Regularidade com a Fazenda Pública do Município de Viana;</w:t>
      </w:r>
    </w:p>
    <w:p w:rsidR="00251655" w:rsidRPr="00FE3DDF" w:rsidRDefault="00251655" w:rsidP="005F7CC6">
      <w:pPr>
        <w:pStyle w:val="PargrafodaLista"/>
        <w:widowControl w:val="0"/>
        <w:numPr>
          <w:ilvl w:val="0"/>
          <w:numId w:val="3"/>
        </w:numPr>
        <w:tabs>
          <w:tab w:val="left" w:pos="709"/>
          <w:tab w:val="left" w:pos="851"/>
          <w:tab w:val="right" w:pos="9356"/>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Prova de Regularidade junto ao Fundo de Garantia por Tempo de Serviço - FGTS;</w:t>
      </w:r>
    </w:p>
    <w:p w:rsidR="00251655" w:rsidRDefault="00251655" w:rsidP="005F7CC6">
      <w:pPr>
        <w:pStyle w:val="PargrafodaLista"/>
        <w:widowControl w:val="0"/>
        <w:numPr>
          <w:ilvl w:val="0"/>
          <w:numId w:val="3"/>
        </w:numPr>
        <w:tabs>
          <w:tab w:val="left" w:pos="709"/>
          <w:tab w:val="left" w:pos="851"/>
          <w:tab w:val="right" w:pos="9356"/>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Prova de Regularidade junto a Justiça do Trabalho através da Certidão Negativa de Débitos Trabalhistas.</w:t>
      </w:r>
    </w:p>
    <w:p w:rsidR="00067364" w:rsidRPr="00FE3DDF" w:rsidRDefault="00067364" w:rsidP="00D26D56">
      <w:pPr>
        <w:pStyle w:val="PargrafodaLista"/>
        <w:widowControl w:val="0"/>
        <w:tabs>
          <w:tab w:val="left" w:pos="851"/>
          <w:tab w:val="right" w:pos="9356"/>
        </w:tabs>
        <w:autoSpaceDE w:val="0"/>
        <w:autoSpaceDN w:val="0"/>
        <w:adjustRightInd w:val="0"/>
        <w:spacing w:line="276" w:lineRule="auto"/>
        <w:ind w:left="426"/>
        <w:jc w:val="both"/>
        <w:rPr>
          <w:rFonts w:ascii="Verdana" w:eastAsiaTheme="minorHAnsi" w:hAnsi="Verdana" w:cs="Verdana"/>
          <w:sz w:val="20"/>
          <w:szCs w:val="20"/>
          <w:lang w:eastAsia="en-US"/>
        </w:rPr>
      </w:pPr>
    </w:p>
    <w:p w:rsidR="009C02C4" w:rsidRPr="003E748C" w:rsidRDefault="003E748C" w:rsidP="002F3C7A">
      <w:pPr>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.8 </w:t>
      </w:r>
      <w:r w:rsidR="00251655" w:rsidRPr="003E748C">
        <w:rPr>
          <w:rFonts w:ascii="Verdana" w:eastAsiaTheme="minorHAnsi" w:hAnsi="Verdana" w:cs="Verdana"/>
          <w:sz w:val="20"/>
          <w:szCs w:val="20"/>
          <w:lang w:eastAsia="en-US"/>
        </w:rPr>
        <w:t xml:space="preserve">Caso ocorra atraso no pagamento na forma estabelecida acima, POR MOTIVO OU CULPA DO CONTRATANTE, incidirá sobre o valor e/ou parcela em atraso a correção monetária através dos índices oficiais de remuneração básica e juros aplicados à Caderneta de Poupança, nos termos do artigo 40, inciso XIV, "c" da Lei nº 8.666/93 e </w:t>
      </w:r>
      <w:r w:rsidR="009562D4" w:rsidRPr="003E748C">
        <w:rPr>
          <w:rFonts w:ascii="Verdana" w:eastAsiaTheme="minorHAnsi" w:hAnsi="Verdana" w:cs="Verdana"/>
          <w:sz w:val="20"/>
          <w:szCs w:val="20"/>
          <w:lang w:eastAsia="en-US"/>
        </w:rPr>
        <w:t>alterações;</w:t>
      </w:r>
    </w:p>
    <w:p w:rsidR="00067364" w:rsidRPr="00FE3DDF" w:rsidRDefault="00067364" w:rsidP="002F3C7A">
      <w:pPr>
        <w:pStyle w:val="PargrafodaLista"/>
        <w:spacing w:line="276" w:lineRule="auto"/>
        <w:ind w:left="426"/>
        <w:jc w:val="both"/>
        <w:rPr>
          <w:rFonts w:ascii="Verdana" w:eastAsiaTheme="minorHAnsi" w:hAnsi="Verdana" w:cs="Verdana"/>
          <w:sz w:val="20"/>
          <w:szCs w:val="20"/>
          <w:lang w:eastAsia="en-US"/>
        </w:rPr>
      </w:pPr>
    </w:p>
    <w:p w:rsidR="00251655" w:rsidRPr="003E748C" w:rsidRDefault="003E748C" w:rsidP="002F3C7A">
      <w:pPr>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.9 </w:t>
      </w:r>
      <w:r w:rsidR="00251655" w:rsidRPr="003E748C">
        <w:rPr>
          <w:rFonts w:ascii="Verdana" w:eastAsiaTheme="minorHAnsi" w:hAnsi="Verdana" w:cs="Verdana"/>
          <w:sz w:val="20"/>
          <w:szCs w:val="20"/>
          <w:lang w:eastAsia="en-US"/>
        </w:rPr>
        <w:t>O atraso superior a 90 (noventa) dias dos pagamentos devidos pela Administração decorrentes dos serviços já prestados, salvo em caso de calamidade pública, grave perturbação da ordem interna ou guerra, assegura à CONTRATADA o direito de optar pela suspensão do cumprimento de suas obrigações até que seja normalizada a situação e a pronta qui</w:t>
      </w:r>
      <w:r w:rsidR="009562D4" w:rsidRPr="003E748C">
        <w:rPr>
          <w:rFonts w:ascii="Verdana" w:eastAsiaTheme="minorHAnsi" w:hAnsi="Verdana" w:cs="Verdana"/>
          <w:sz w:val="20"/>
          <w:szCs w:val="20"/>
          <w:lang w:eastAsia="en-US"/>
        </w:rPr>
        <w:t>tação das parcelas em aberto;</w:t>
      </w:r>
    </w:p>
    <w:p w:rsidR="00067364" w:rsidRPr="00FE3DDF" w:rsidRDefault="00067364" w:rsidP="002F3C7A">
      <w:pPr>
        <w:pStyle w:val="PargrafodaLista"/>
        <w:spacing w:line="276" w:lineRule="auto"/>
        <w:ind w:left="426"/>
        <w:jc w:val="both"/>
        <w:rPr>
          <w:rFonts w:ascii="Verdana" w:eastAsiaTheme="minorHAnsi" w:hAnsi="Verdana" w:cs="Verdana"/>
          <w:sz w:val="20"/>
          <w:szCs w:val="20"/>
          <w:lang w:eastAsia="en-US"/>
        </w:rPr>
      </w:pPr>
    </w:p>
    <w:p w:rsidR="00251655" w:rsidRDefault="003E748C" w:rsidP="002F3C7A">
      <w:pPr>
        <w:pStyle w:val="PargrafodaLista"/>
        <w:widowControl w:val="0"/>
        <w:autoSpaceDE w:val="0"/>
        <w:autoSpaceDN w:val="0"/>
        <w:adjustRightInd w:val="0"/>
        <w:spacing w:line="276" w:lineRule="auto"/>
        <w:ind w:left="426"/>
        <w:jc w:val="both"/>
        <w:rPr>
          <w:rFonts w:ascii="Verdana" w:eastAsiaTheme="minorHAnsi" w:hAnsi="Verdana" w:cs="Verdana"/>
          <w:color w:val="000000"/>
          <w:sz w:val="20"/>
          <w:szCs w:val="20"/>
          <w:lang w:eastAsia="en-US"/>
        </w:rPr>
      </w:pPr>
      <w:r>
        <w:rPr>
          <w:rFonts w:ascii="Verdana" w:eastAsiaTheme="minorHAnsi" w:hAnsi="Verdana" w:cs="Verdana"/>
          <w:color w:val="000000"/>
          <w:sz w:val="20"/>
          <w:szCs w:val="20"/>
          <w:lang w:eastAsia="en-US"/>
        </w:rPr>
        <w:t>1</w:t>
      </w:r>
      <w:r w:rsidR="001409DE">
        <w:rPr>
          <w:rFonts w:ascii="Verdana" w:eastAsiaTheme="minorHAnsi" w:hAnsi="Verdana" w:cs="Verdana"/>
          <w:color w:val="000000"/>
          <w:sz w:val="20"/>
          <w:szCs w:val="20"/>
          <w:lang w:eastAsia="en-US"/>
        </w:rPr>
        <w:t>3</w:t>
      </w:r>
      <w:r>
        <w:rPr>
          <w:rFonts w:ascii="Verdana" w:eastAsiaTheme="minorHAnsi" w:hAnsi="Verdana" w:cs="Verdana"/>
          <w:color w:val="000000"/>
          <w:sz w:val="20"/>
          <w:szCs w:val="20"/>
          <w:lang w:eastAsia="en-US"/>
        </w:rPr>
        <w:t xml:space="preserve">.10 </w:t>
      </w:r>
      <w:r w:rsidR="00251655" w:rsidRPr="00FE3DDF">
        <w:rPr>
          <w:rFonts w:ascii="Verdana" w:eastAsiaTheme="minorHAnsi" w:hAnsi="Verdana" w:cs="Verdana"/>
          <w:color w:val="000000"/>
          <w:sz w:val="20"/>
          <w:szCs w:val="20"/>
          <w:lang w:eastAsia="en-US"/>
        </w:rPr>
        <w:t>Caso a empresa vencedora seja optante pelo Sistema Integrado de Pagamento de Impostos e Contribuições das Microempresas e Empresas de Pequeno Porte - SIMPLES, deverá apresentar, juntamente com a Nota Fiscal, a devida comprovação, a fim de evitar a retenção na fonte dos tributos e contribuições, conforme legislação em vigor</w:t>
      </w:r>
      <w:r w:rsidR="009562D4" w:rsidRPr="00FE3DDF">
        <w:rPr>
          <w:rFonts w:ascii="Verdana" w:eastAsiaTheme="minorHAnsi" w:hAnsi="Verdana" w:cs="Verdana"/>
          <w:color w:val="000000"/>
          <w:sz w:val="20"/>
          <w:szCs w:val="20"/>
          <w:lang w:eastAsia="en-US"/>
        </w:rPr>
        <w:t>;</w:t>
      </w:r>
    </w:p>
    <w:p w:rsidR="00067364" w:rsidRPr="00FE3DDF" w:rsidRDefault="00067364" w:rsidP="002F3C7A">
      <w:pPr>
        <w:pStyle w:val="PargrafodaLista"/>
        <w:widowControl w:val="0"/>
        <w:autoSpaceDE w:val="0"/>
        <w:autoSpaceDN w:val="0"/>
        <w:adjustRightInd w:val="0"/>
        <w:spacing w:line="276" w:lineRule="auto"/>
        <w:ind w:left="426"/>
        <w:jc w:val="both"/>
        <w:rPr>
          <w:rFonts w:ascii="Verdana" w:eastAsiaTheme="minorHAnsi" w:hAnsi="Verdana" w:cs="Verdana"/>
          <w:color w:val="000000"/>
          <w:sz w:val="20"/>
          <w:szCs w:val="20"/>
          <w:lang w:eastAsia="en-US"/>
        </w:rPr>
      </w:pPr>
    </w:p>
    <w:p w:rsidR="00251655" w:rsidRPr="003E748C" w:rsidRDefault="003E748C" w:rsidP="002F3C7A">
      <w:pPr>
        <w:widowControl w:val="0"/>
        <w:autoSpaceDE w:val="0"/>
        <w:autoSpaceDN w:val="0"/>
        <w:adjustRightInd w:val="0"/>
        <w:spacing w:line="276" w:lineRule="auto"/>
        <w:ind w:left="426"/>
        <w:jc w:val="both"/>
        <w:rPr>
          <w:rFonts w:ascii="Verdana" w:eastAsiaTheme="minorHAnsi" w:hAnsi="Verdana" w:cs="Verdana"/>
          <w:color w:val="000000"/>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.11 </w:t>
      </w:r>
      <w:r w:rsidR="00251655" w:rsidRPr="003E748C">
        <w:rPr>
          <w:rFonts w:ascii="Verdana" w:eastAsiaTheme="minorHAnsi" w:hAnsi="Verdana" w:cs="Verdana"/>
          <w:sz w:val="20"/>
          <w:szCs w:val="20"/>
          <w:lang w:eastAsia="en-US"/>
        </w:rPr>
        <w:t>No caso de eventuais atrasos de pagamento, e, desde que a CONTRATANTE não tenha concorrido de alguma forma para tanto, observando que o valor devido deverá ser acrescido de encargos moratórios proporcionais aos dias de atraso, apurados desde a data limite prevista para o pagamento até a data do efetivo pagamento, por meio de uma taxa prefixada ao ano ou conforme índices oficiais de remuneração básica e juros aplicados à Caderneta de Poupança (nos termos do artigo 1º alínea "f" da Lei 9.494/94, alterada pelo artigo 5º da Lei nº 11.960/09), mediante a aplicação da seguinte fórmula:</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i/>
          <w:iCs/>
          <w:sz w:val="20"/>
          <w:szCs w:val="20"/>
          <w:lang w:eastAsia="en-US"/>
        </w:rPr>
      </w:pPr>
      <w:r w:rsidRPr="00FE3DDF">
        <w:rPr>
          <w:rFonts w:ascii="Verdana" w:eastAsiaTheme="minorHAnsi" w:hAnsi="Verdana" w:cs="Verdana"/>
          <w:i/>
          <w:iCs/>
          <w:sz w:val="20"/>
          <w:szCs w:val="20"/>
          <w:lang w:eastAsia="en-US"/>
        </w:rPr>
        <w:t>EM = N x VP x I</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Onde:</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EM = Encargos moratórios;</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N = Número de dias entre a data prevista para o pagamento e a do efetivo pagamento;</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VP = Valor da parcela pertinente a ser paga;</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I = Índice de compensação financeira, assim apurado:</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I = (TX/100) /365, sendo:</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TX - Percentual da taxa anual do IPCA - Índice de Preço ao Consumidor Ampliado fornecido pela FGV - Fundação Getúlio Vargas.</w:t>
      </w:r>
    </w:p>
    <w:p w:rsidR="00251655" w:rsidRPr="00FE3DDF" w:rsidRDefault="00251655" w:rsidP="00D26D56">
      <w:pPr>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E748C" w:rsidRDefault="003E748C" w:rsidP="002F3C7A">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.12 </w:t>
      </w:r>
      <w:r w:rsidR="00251655" w:rsidRPr="003E748C">
        <w:rPr>
          <w:rFonts w:ascii="Verdana" w:eastAsiaTheme="minorHAnsi" w:hAnsi="Verdana" w:cs="Verdana"/>
          <w:sz w:val="20"/>
          <w:szCs w:val="20"/>
          <w:lang w:eastAsia="en-US"/>
        </w:rPr>
        <w:t>A compensação financeira prevista nesta condição será incluída, a requerimento do interessado, na fatura d</w:t>
      </w:r>
      <w:r w:rsidR="009C02C4" w:rsidRPr="003E748C">
        <w:rPr>
          <w:rFonts w:ascii="Verdana" w:eastAsiaTheme="minorHAnsi" w:hAnsi="Verdana" w:cs="Verdana"/>
          <w:sz w:val="20"/>
          <w:szCs w:val="20"/>
          <w:lang w:eastAsia="en-US"/>
        </w:rPr>
        <w:t>o mês seguinte ao da ocorrência;</w:t>
      </w:r>
    </w:p>
    <w:p w:rsidR="00067364" w:rsidRPr="00FE3DDF" w:rsidRDefault="00067364" w:rsidP="002F3C7A">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E748C" w:rsidRDefault="003E748C" w:rsidP="002F3C7A">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3</w:t>
      </w:r>
      <w:r>
        <w:rPr>
          <w:rFonts w:ascii="Verdana" w:eastAsiaTheme="minorHAnsi" w:hAnsi="Verdana" w:cs="Verdana"/>
          <w:sz w:val="20"/>
          <w:szCs w:val="20"/>
          <w:lang w:eastAsia="en-US"/>
        </w:rPr>
        <w:t xml:space="preserve">.13 </w:t>
      </w:r>
      <w:r w:rsidR="00251655" w:rsidRPr="003E748C">
        <w:rPr>
          <w:rFonts w:ascii="Verdana" w:eastAsiaTheme="minorHAnsi" w:hAnsi="Verdana" w:cs="Verdana"/>
          <w:sz w:val="20"/>
          <w:szCs w:val="20"/>
          <w:lang w:eastAsia="en-US"/>
        </w:rPr>
        <w:t xml:space="preserve">Para habilitar-se ao pagamento, a CONTRATADA deverá apresentar </w:t>
      </w:r>
      <w:r w:rsidR="009C02C4" w:rsidRPr="003E748C">
        <w:rPr>
          <w:rFonts w:ascii="Verdana" w:eastAsiaTheme="minorHAnsi" w:hAnsi="Verdana" w:cs="Verdana"/>
          <w:sz w:val="20"/>
          <w:szCs w:val="20"/>
          <w:lang w:eastAsia="en-US"/>
        </w:rPr>
        <w:t>a</w:t>
      </w:r>
      <w:r w:rsidR="00251655" w:rsidRPr="003E748C">
        <w:rPr>
          <w:rFonts w:ascii="Verdana" w:eastAsiaTheme="minorHAnsi" w:hAnsi="Verdana" w:cs="Verdana"/>
          <w:sz w:val="20"/>
          <w:szCs w:val="20"/>
          <w:lang w:eastAsia="en-US"/>
        </w:rPr>
        <w:t xml:space="preserve"> CONTRATANTE a 1ª via da Nota Fiscal juntamente com a dev</w:t>
      </w:r>
      <w:r w:rsidR="00067364" w:rsidRPr="003E748C">
        <w:rPr>
          <w:rFonts w:ascii="Verdana" w:eastAsiaTheme="minorHAnsi" w:hAnsi="Verdana" w:cs="Verdana"/>
          <w:sz w:val="20"/>
          <w:szCs w:val="20"/>
          <w:lang w:eastAsia="en-US"/>
        </w:rPr>
        <w:t>ida justificativa e comprovação;</w:t>
      </w:r>
    </w:p>
    <w:p w:rsidR="00067364" w:rsidRPr="00FE3DDF" w:rsidRDefault="00067364" w:rsidP="002F3C7A">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9562D4" w:rsidRDefault="009562D4" w:rsidP="001409DE">
      <w:pPr>
        <w:pStyle w:val="PargrafodaLista"/>
        <w:widowControl w:val="0"/>
        <w:numPr>
          <w:ilvl w:val="1"/>
          <w:numId w:val="31"/>
        </w:numPr>
        <w:tabs>
          <w:tab w:val="left" w:pos="1276"/>
        </w:tabs>
        <w:autoSpaceDE w:val="0"/>
        <w:autoSpaceDN w:val="0"/>
        <w:adjustRightInd w:val="0"/>
        <w:spacing w:line="276" w:lineRule="auto"/>
        <w:jc w:val="both"/>
        <w:rPr>
          <w:rFonts w:ascii="Verdana" w:eastAsiaTheme="minorHAnsi" w:hAnsi="Verdana" w:cs="Verdana"/>
          <w:sz w:val="20"/>
          <w:szCs w:val="20"/>
          <w:lang w:eastAsia="en-US"/>
        </w:rPr>
      </w:pPr>
      <w:r w:rsidRPr="001409DE">
        <w:rPr>
          <w:rFonts w:ascii="Verdana" w:eastAsiaTheme="minorHAnsi" w:hAnsi="Verdana" w:cs="Verdana"/>
          <w:sz w:val="20"/>
          <w:szCs w:val="20"/>
          <w:lang w:eastAsia="en-US"/>
        </w:rPr>
        <w:t>Dados para emissão da Nota Fiscal:</w:t>
      </w:r>
    </w:p>
    <w:p w:rsidR="00554855" w:rsidRDefault="00554855" w:rsidP="00554855">
      <w:pPr>
        <w:pStyle w:val="PargrafodaLista"/>
        <w:widowControl w:val="0"/>
        <w:tabs>
          <w:tab w:val="left" w:pos="1276"/>
        </w:tabs>
        <w:autoSpaceDE w:val="0"/>
        <w:autoSpaceDN w:val="0"/>
        <w:adjustRightInd w:val="0"/>
        <w:spacing w:line="276" w:lineRule="auto"/>
        <w:ind w:left="1146"/>
        <w:jc w:val="both"/>
        <w:rPr>
          <w:rFonts w:ascii="Verdana" w:eastAsiaTheme="minorHAnsi" w:hAnsi="Verdana" w:cs="Verdana"/>
          <w:sz w:val="20"/>
          <w:szCs w:val="20"/>
          <w:lang w:eastAsia="en-US"/>
        </w:rPr>
      </w:pPr>
    </w:p>
    <w:p w:rsidR="00554855" w:rsidRPr="009562D4"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PREFEITURA MUNICIPAL DE VIANA</w:t>
      </w:r>
    </w:p>
    <w:p w:rsidR="00554855" w:rsidRPr="009562D4"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CNPJ nº 27.165.547/0001-01</w:t>
      </w:r>
    </w:p>
    <w:p w:rsidR="00554855" w:rsidRPr="009562D4"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Avenida Florentino Ávidos, nº 0</w:t>
      </w:r>
      <w:r>
        <w:rPr>
          <w:rFonts w:ascii="Verdana" w:eastAsiaTheme="minorHAnsi" w:hAnsi="Verdana" w:cs="Verdana"/>
          <w:color w:val="FF0000"/>
          <w:sz w:val="20"/>
          <w:szCs w:val="20"/>
          <w:lang w:eastAsia="en-US"/>
        </w:rPr>
        <w:t xml:space="preserve">1, Centro, Viana - </w:t>
      </w:r>
      <w:r w:rsidRPr="009562D4">
        <w:rPr>
          <w:rFonts w:ascii="Verdana" w:eastAsiaTheme="minorHAnsi" w:hAnsi="Verdana" w:cs="Verdana"/>
          <w:color w:val="FF0000"/>
          <w:sz w:val="20"/>
          <w:szCs w:val="20"/>
          <w:lang w:eastAsia="en-US"/>
        </w:rPr>
        <w:t>ES</w:t>
      </w:r>
    </w:p>
    <w:p w:rsidR="00554855" w:rsidRPr="009562D4"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CEP: 29.130-915</w:t>
      </w:r>
    </w:p>
    <w:p w:rsidR="00554855" w:rsidRPr="009562D4" w:rsidRDefault="00554855" w:rsidP="00554855">
      <w:pPr>
        <w:widowControl w:val="0"/>
        <w:tabs>
          <w:tab w:val="left" w:pos="284"/>
        </w:tabs>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Telefone (27) 2124-6700</w:t>
      </w:r>
    </w:p>
    <w:p w:rsidR="00554855" w:rsidRPr="009562D4"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p>
    <w:p w:rsidR="00554855" w:rsidRPr="009562D4"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FUNDO MUNICIPAL DE SAÚDE</w:t>
      </w:r>
    </w:p>
    <w:p w:rsidR="00554855"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CNPJ - 14.587.933/0001-31</w:t>
      </w:r>
    </w:p>
    <w:p w:rsidR="00554855"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830257">
        <w:rPr>
          <w:rFonts w:ascii="Verdana" w:eastAsiaTheme="minorHAnsi" w:hAnsi="Verdana" w:cs="Verdana"/>
          <w:color w:val="FF0000"/>
          <w:sz w:val="20"/>
          <w:szCs w:val="20"/>
          <w:lang w:eastAsia="en-US"/>
        </w:rPr>
        <w:t>Rua Gov</w:t>
      </w:r>
      <w:r>
        <w:rPr>
          <w:rFonts w:ascii="Verdana" w:eastAsiaTheme="minorHAnsi" w:hAnsi="Verdana" w:cs="Verdana"/>
          <w:color w:val="FF0000"/>
          <w:sz w:val="20"/>
          <w:szCs w:val="20"/>
          <w:lang w:eastAsia="en-US"/>
        </w:rPr>
        <w:t>ernador</w:t>
      </w:r>
      <w:r w:rsidRPr="00830257">
        <w:rPr>
          <w:rFonts w:ascii="Verdana" w:eastAsiaTheme="minorHAnsi" w:hAnsi="Verdana" w:cs="Verdana"/>
          <w:color w:val="FF0000"/>
          <w:sz w:val="20"/>
          <w:szCs w:val="20"/>
          <w:lang w:eastAsia="en-US"/>
        </w:rPr>
        <w:t xml:space="preserve"> Rubim, 251 </w:t>
      </w:r>
      <w:r>
        <w:rPr>
          <w:rFonts w:ascii="Verdana" w:eastAsiaTheme="minorHAnsi" w:hAnsi="Verdana" w:cs="Verdana"/>
          <w:color w:val="FF0000"/>
          <w:sz w:val="20"/>
          <w:szCs w:val="20"/>
          <w:lang w:eastAsia="en-US"/>
        </w:rPr>
        <w:t>–</w:t>
      </w:r>
      <w:r w:rsidRPr="00830257">
        <w:rPr>
          <w:rFonts w:ascii="Verdana" w:eastAsiaTheme="minorHAnsi" w:hAnsi="Verdana" w:cs="Verdana"/>
          <w:color w:val="FF0000"/>
          <w:sz w:val="20"/>
          <w:szCs w:val="20"/>
          <w:lang w:eastAsia="en-US"/>
        </w:rPr>
        <w:t xml:space="preserve"> Centro</w:t>
      </w:r>
      <w:r>
        <w:rPr>
          <w:rFonts w:ascii="Verdana" w:eastAsiaTheme="minorHAnsi" w:hAnsi="Verdana" w:cs="Verdana"/>
          <w:color w:val="FF0000"/>
          <w:sz w:val="20"/>
          <w:szCs w:val="20"/>
          <w:lang w:eastAsia="en-US"/>
        </w:rPr>
        <w:t>, V</w:t>
      </w:r>
      <w:r w:rsidRPr="00830257">
        <w:rPr>
          <w:rFonts w:ascii="Verdana" w:eastAsiaTheme="minorHAnsi" w:hAnsi="Verdana" w:cs="Verdana"/>
          <w:color w:val="FF0000"/>
          <w:sz w:val="20"/>
          <w:szCs w:val="20"/>
          <w:lang w:eastAsia="en-US"/>
        </w:rPr>
        <w:t>iana</w:t>
      </w:r>
      <w:r>
        <w:rPr>
          <w:rFonts w:ascii="Verdana" w:eastAsiaTheme="minorHAnsi" w:hAnsi="Verdana" w:cs="Verdana"/>
          <w:color w:val="FF0000"/>
          <w:sz w:val="20"/>
          <w:szCs w:val="20"/>
          <w:lang w:eastAsia="en-US"/>
        </w:rPr>
        <w:t xml:space="preserve"> - ES</w:t>
      </w:r>
    </w:p>
    <w:p w:rsidR="00554855"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lastRenderedPageBreak/>
        <w:t xml:space="preserve">CEP: </w:t>
      </w:r>
      <w:r w:rsidRPr="00830257">
        <w:rPr>
          <w:rFonts w:ascii="Verdana" w:eastAsiaTheme="minorHAnsi" w:hAnsi="Verdana" w:cs="Verdana"/>
          <w:color w:val="FF0000"/>
          <w:sz w:val="20"/>
          <w:szCs w:val="20"/>
          <w:lang w:eastAsia="en-US"/>
        </w:rPr>
        <w:t>29135-000</w:t>
      </w:r>
    </w:p>
    <w:p w:rsidR="00554855"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Telefone (27) 2124-6716</w:t>
      </w:r>
    </w:p>
    <w:p w:rsidR="00554855"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p>
    <w:p w:rsidR="00554855" w:rsidRPr="00B46991"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B46991">
        <w:rPr>
          <w:rFonts w:ascii="Verdana" w:hAnsi="Verdana" w:cs="Verdana"/>
          <w:color w:val="FF0000"/>
          <w:sz w:val="20"/>
          <w:szCs w:val="20"/>
        </w:rPr>
        <w:t>FUNDO MUNICIPAL DE ASSISTÊNCIA SOCIAL</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B46991">
        <w:rPr>
          <w:rFonts w:ascii="Verdana" w:hAnsi="Verdana" w:cs="Verdana"/>
          <w:color w:val="FF0000"/>
          <w:sz w:val="20"/>
          <w:szCs w:val="20"/>
        </w:rPr>
        <w:t>CNPJ nº 14.144.296/0001-29</w:t>
      </w:r>
    </w:p>
    <w:p w:rsidR="00554855" w:rsidRPr="009562D4" w:rsidRDefault="00554855" w:rsidP="00554855">
      <w:pPr>
        <w:widowControl w:val="0"/>
        <w:autoSpaceDE w:val="0"/>
        <w:autoSpaceDN w:val="0"/>
        <w:adjustRightInd w:val="0"/>
        <w:spacing w:line="360" w:lineRule="auto"/>
        <w:jc w:val="both"/>
        <w:rPr>
          <w:rFonts w:ascii="Verdana" w:eastAsiaTheme="minorHAnsi" w:hAnsi="Verdana" w:cs="Verdana"/>
          <w:color w:val="FF0000"/>
          <w:sz w:val="20"/>
          <w:szCs w:val="20"/>
          <w:lang w:eastAsia="en-US"/>
        </w:rPr>
      </w:pPr>
      <w:r w:rsidRPr="009562D4">
        <w:rPr>
          <w:rFonts w:ascii="Verdana" w:eastAsiaTheme="minorHAnsi" w:hAnsi="Verdana" w:cs="Verdana"/>
          <w:color w:val="FF0000"/>
          <w:sz w:val="20"/>
          <w:szCs w:val="20"/>
          <w:lang w:eastAsia="en-US"/>
        </w:rPr>
        <w:t>Avenida Florentin</w:t>
      </w:r>
      <w:r>
        <w:rPr>
          <w:rFonts w:ascii="Verdana" w:eastAsiaTheme="minorHAnsi" w:hAnsi="Verdana" w:cs="Verdana"/>
          <w:color w:val="FF0000"/>
          <w:sz w:val="20"/>
          <w:szCs w:val="20"/>
          <w:lang w:eastAsia="en-US"/>
        </w:rPr>
        <w:t xml:space="preserve">o Ávidos, nº 01, Centro, Viana - </w:t>
      </w:r>
      <w:r w:rsidRPr="009562D4">
        <w:rPr>
          <w:rFonts w:ascii="Verdana" w:eastAsiaTheme="minorHAnsi" w:hAnsi="Verdana" w:cs="Verdana"/>
          <w:color w:val="FF0000"/>
          <w:sz w:val="20"/>
          <w:szCs w:val="20"/>
          <w:lang w:eastAsia="en-US"/>
        </w:rPr>
        <w:t>ES</w:t>
      </w:r>
    </w:p>
    <w:p w:rsidR="00554855" w:rsidRPr="00B46991"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B46991">
        <w:rPr>
          <w:rFonts w:ascii="Verdana" w:hAnsi="Verdana" w:cs="Verdana"/>
          <w:color w:val="FF0000"/>
          <w:sz w:val="20"/>
          <w:szCs w:val="20"/>
        </w:rPr>
        <w:t>CEP: 29.137-110</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B46991">
        <w:rPr>
          <w:rFonts w:ascii="Verdana" w:hAnsi="Verdana" w:cs="Verdana"/>
          <w:color w:val="FF0000"/>
          <w:sz w:val="20"/>
          <w:szCs w:val="20"/>
        </w:rPr>
        <w:t>Telefone (27) 3344-0948</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p>
    <w:p w:rsidR="00554855" w:rsidRPr="008A4D20" w:rsidRDefault="00554855" w:rsidP="00554855">
      <w:pPr>
        <w:widowControl w:val="0"/>
        <w:autoSpaceDE w:val="0"/>
        <w:autoSpaceDN w:val="0"/>
        <w:adjustRightInd w:val="0"/>
        <w:spacing w:line="360" w:lineRule="auto"/>
        <w:jc w:val="both"/>
        <w:rPr>
          <w:rFonts w:ascii="Verdana" w:hAnsi="Verdana" w:cs="Verdana"/>
          <w:color w:val="FF0000"/>
          <w:sz w:val="20"/>
          <w:szCs w:val="20"/>
        </w:rPr>
      </w:pPr>
      <w:r>
        <w:rPr>
          <w:rFonts w:ascii="Verdana" w:hAnsi="Verdana" w:cs="Verdana"/>
          <w:color w:val="FF0000"/>
          <w:sz w:val="20"/>
          <w:szCs w:val="20"/>
        </w:rPr>
        <w:t>SECRETARIA MUNICIPAL DE EDUCAÇÃO, ESPORTE e LAZER.</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8A4D20">
        <w:rPr>
          <w:rFonts w:ascii="Verdana" w:hAnsi="Verdana" w:cs="Verdana"/>
          <w:color w:val="FF0000"/>
          <w:sz w:val="20"/>
          <w:szCs w:val="20"/>
        </w:rPr>
        <w:t>CNPJ: 27.165.547/0001-01</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8A4D20">
        <w:rPr>
          <w:rFonts w:ascii="Verdana" w:hAnsi="Verdana" w:cs="Verdana"/>
          <w:color w:val="FF0000"/>
          <w:sz w:val="20"/>
          <w:szCs w:val="20"/>
        </w:rPr>
        <w:t>Endereço: Rua Aspázia Varejão Dias, S/N, Centro</w:t>
      </w:r>
      <w:r>
        <w:rPr>
          <w:rFonts w:ascii="Verdana" w:hAnsi="Verdana" w:cs="Verdana"/>
          <w:color w:val="FF0000"/>
          <w:sz w:val="20"/>
          <w:szCs w:val="20"/>
        </w:rPr>
        <w:t>, Viana - ES</w:t>
      </w:r>
    </w:p>
    <w:p w:rsidR="00554855" w:rsidRPr="008A4D20"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8A4D20">
        <w:rPr>
          <w:rFonts w:ascii="Verdana" w:hAnsi="Verdana" w:cs="Verdana"/>
          <w:color w:val="FF0000"/>
          <w:sz w:val="20"/>
          <w:szCs w:val="20"/>
        </w:rPr>
        <w:t>CEP 29130-013.</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8A4D20">
        <w:rPr>
          <w:rFonts w:ascii="Verdana" w:hAnsi="Verdana" w:cs="Verdana"/>
          <w:color w:val="FF0000"/>
          <w:sz w:val="20"/>
          <w:szCs w:val="20"/>
        </w:rPr>
        <w:t xml:space="preserve">Telefone(s): (27) 3255-2750 </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Pr>
          <w:rFonts w:ascii="Verdana" w:hAnsi="Verdana" w:cs="Verdana"/>
          <w:color w:val="FF0000"/>
          <w:sz w:val="20"/>
          <w:szCs w:val="20"/>
        </w:rPr>
        <w:t xml:space="preserve">SECRETARIA MUNICIPAL DE DESENVOLVIMENTO SOCIAL </w:t>
      </w:r>
    </w:p>
    <w:p w:rsidR="00554855" w:rsidRPr="008A4D20"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8A4D20">
        <w:rPr>
          <w:rFonts w:ascii="Verdana" w:hAnsi="Verdana" w:cs="Verdana"/>
          <w:color w:val="FF0000"/>
          <w:sz w:val="20"/>
          <w:szCs w:val="20"/>
        </w:rPr>
        <w:t>CNPJ: 27.165.547/0001-01</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8A4D20">
        <w:rPr>
          <w:rFonts w:ascii="Verdana" w:hAnsi="Verdana" w:cs="Verdana"/>
          <w:color w:val="FF0000"/>
          <w:sz w:val="20"/>
          <w:szCs w:val="20"/>
        </w:rPr>
        <w:t>Endereço: Avenida Fl</w:t>
      </w:r>
      <w:r>
        <w:rPr>
          <w:rFonts w:ascii="Verdana" w:hAnsi="Verdana" w:cs="Verdana"/>
          <w:color w:val="FF0000"/>
          <w:sz w:val="20"/>
          <w:szCs w:val="20"/>
        </w:rPr>
        <w:t>orentino Ávidos, 01, Viana – ES</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Pr>
          <w:rFonts w:ascii="Verdana" w:hAnsi="Verdana" w:cs="Verdana"/>
          <w:color w:val="FF0000"/>
          <w:sz w:val="20"/>
          <w:szCs w:val="20"/>
        </w:rPr>
        <w:t>CEP:</w:t>
      </w:r>
      <w:r w:rsidRPr="008A4D20">
        <w:rPr>
          <w:rFonts w:ascii="Verdana" w:hAnsi="Verdana" w:cs="Verdana"/>
          <w:color w:val="FF0000"/>
          <w:sz w:val="20"/>
          <w:szCs w:val="20"/>
        </w:rPr>
        <w:t xml:space="preserve"> 29130-915</w:t>
      </w:r>
    </w:p>
    <w:p w:rsidR="00554855" w:rsidRDefault="00554855" w:rsidP="00554855">
      <w:pPr>
        <w:widowControl w:val="0"/>
        <w:autoSpaceDE w:val="0"/>
        <w:autoSpaceDN w:val="0"/>
        <w:adjustRightInd w:val="0"/>
        <w:spacing w:line="360" w:lineRule="auto"/>
        <w:jc w:val="both"/>
        <w:rPr>
          <w:rFonts w:ascii="Verdana" w:hAnsi="Verdana" w:cs="Verdana"/>
          <w:color w:val="FF0000"/>
          <w:sz w:val="20"/>
          <w:szCs w:val="20"/>
        </w:rPr>
      </w:pPr>
      <w:r w:rsidRPr="00B46991">
        <w:rPr>
          <w:rFonts w:ascii="Verdana" w:hAnsi="Verdana" w:cs="Verdana"/>
          <w:color w:val="FF0000"/>
          <w:sz w:val="20"/>
          <w:szCs w:val="20"/>
        </w:rPr>
        <w:t>Telefone (27) 3344-0948</w:t>
      </w:r>
    </w:p>
    <w:p w:rsidR="00554855" w:rsidRDefault="00554855" w:rsidP="00554855">
      <w:pPr>
        <w:pStyle w:val="PargrafodaLista"/>
        <w:widowControl w:val="0"/>
        <w:tabs>
          <w:tab w:val="left" w:pos="1276"/>
        </w:tabs>
        <w:autoSpaceDE w:val="0"/>
        <w:autoSpaceDN w:val="0"/>
        <w:adjustRightInd w:val="0"/>
        <w:spacing w:line="276" w:lineRule="auto"/>
        <w:ind w:left="1146"/>
        <w:jc w:val="both"/>
        <w:rPr>
          <w:rFonts w:ascii="Verdana" w:eastAsiaTheme="minorHAnsi" w:hAnsi="Verdana" w:cs="Verdana"/>
          <w:sz w:val="20"/>
          <w:szCs w:val="20"/>
          <w:lang w:eastAsia="en-US"/>
        </w:rPr>
      </w:pPr>
    </w:p>
    <w:p w:rsidR="00554855" w:rsidRPr="001409DE" w:rsidRDefault="00554855" w:rsidP="00554855">
      <w:pPr>
        <w:pStyle w:val="PargrafodaLista"/>
        <w:widowControl w:val="0"/>
        <w:tabs>
          <w:tab w:val="left" w:pos="1276"/>
        </w:tabs>
        <w:autoSpaceDE w:val="0"/>
        <w:autoSpaceDN w:val="0"/>
        <w:adjustRightInd w:val="0"/>
        <w:spacing w:line="276" w:lineRule="auto"/>
        <w:ind w:left="1146"/>
        <w:jc w:val="both"/>
        <w:rPr>
          <w:rFonts w:ascii="Verdana" w:eastAsiaTheme="minorHAnsi" w:hAnsi="Verdana" w:cs="Verdana"/>
          <w:sz w:val="20"/>
          <w:szCs w:val="20"/>
          <w:lang w:eastAsia="en-US"/>
        </w:rPr>
      </w:pPr>
    </w:p>
    <w:p w:rsidR="0017400B" w:rsidRPr="00067364" w:rsidRDefault="0017400B" w:rsidP="0017400B">
      <w:pPr>
        <w:pStyle w:val="PargrafodaLista"/>
        <w:widowControl w:val="0"/>
        <w:autoSpaceDE w:val="0"/>
        <w:autoSpaceDN w:val="0"/>
        <w:adjustRightInd w:val="0"/>
        <w:spacing w:line="276" w:lineRule="auto"/>
        <w:ind w:left="792"/>
        <w:jc w:val="both"/>
        <w:rPr>
          <w:rFonts w:ascii="Verdana" w:eastAsiaTheme="minorHAnsi" w:hAnsi="Verdana" w:cs="Verdana"/>
          <w:sz w:val="20"/>
          <w:szCs w:val="20"/>
          <w:lang w:eastAsia="en-US"/>
        </w:rPr>
      </w:pPr>
    </w:p>
    <w:p w:rsidR="00251655" w:rsidRPr="002F3C7A" w:rsidRDefault="002F3C7A" w:rsidP="002F3C7A">
      <w:pPr>
        <w:widowControl w:val="0"/>
        <w:autoSpaceDE w:val="0"/>
        <w:autoSpaceDN w:val="0"/>
        <w:adjustRightInd w:val="0"/>
        <w:spacing w:line="276" w:lineRule="auto"/>
        <w:jc w:val="both"/>
        <w:rPr>
          <w:rFonts w:ascii="Verdana" w:eastAsiaTheme="minorHAnsi" w:hAnsi="Verdana" w:cs="Verdana"/>
          <w:b/>
          <w:bCs/>
          <w:sz w:val="20"/>
          <w:szCs w:val="20"/>
          <w:lang w:eastAsia="en-US"/>
        </w:rPr>
      </w:pPr>
      <w:r>
        <w:rPr>
          <w:rFonts w:ascii="Verdana" w:eastAsiaTheme="minorHAnsi" w:hAnsi="Verdana" w:cs="Verdana"/>
          <w:b/>
          <w:bCs/>
          <w:sz w:val="20"/>
          <w:szCs w:val="20"/>
          <w:lang w:eastAsia="en-US"/>
        </w:rPr>
        <w:t>1</w:t>
      </w:r>
      <w:r w:rsidR="001409DE">
        <w:rPr>
          <w:rFonts w:ascii="Verdana" w:eastAsiaTheme="minorHAnsi" w:hAnsi="Verdana" w:cs="Verdana"/>
          <w:b/>
          <w:bCs/>
          <w:sz w:val="20"/>
          <w:szCs w:val="20"/>
          <w:lang w:eastAsia="en-US"/>
        </w:rPr>
        <w:t>4</w:t>
      </w:r>
      <w:r>
        <w:rPr>
          <w:rFonts w:ascii="Verdana" w:eastAsiaTheme="minorHAnsi" w:hAnsi="Verdana" w:cs="Verdana"/>
          <w:b/>
          <w:bCs/>
          <w:sz w:val="20"/>
          <w:szCs w:val="20"/>
          <w:lang w:eastAsia="en-US"/>
        </w:rPr>
        <w:t xml:space="preserve">. </w:t>
      </w:r>
      <w:r w:rsidR="00251655" w:rsidRPr="002F3C7A">
        <w:rPr>
          <w:rFonts w:ascii="Verdana" w:eastAsiaTheme="minorHAnsi" w:hAnsi="Verdana" w:cs="Verdana"/>
          <w:b/>
          <w:bCs/>
          <w:sz w:val="20"/>
          <w:szCs w:val="20"/>
          <w:lang w:eastAsia="en-US"/>
        </w:rPr>
        <w:t>SANÇÕES ADMINISTRATIVAS</w:t>
      </w:r>
    </w:p>
    <w:p w:rsidR="00067364" w:rsidRPr="00FE3DDF" w:rsidRDefault="00067364" w:rsidP="00067364">
      <w:pPr>
        <w:pStyle w:val="PargrafodaLista"/>
        <w:widowControl w:val="0"/>
        <w:autoSpaceDE w:val="0"/>
        <w:autoSpaceDN w:val="0"/>
        <w:adjustRightInd w:val="0"/>
        <w:spacing w:line="276" w:lineRule="auto"/>
        <w:ind w:left="705"/>
        <w:jc w:val="both"/>
        <w:rPr>
          <w:rFonts w:ascii="Verdana" w:eastAsiaTheme="minorHAnsi" w:hAnsi="Verdana" w:cs="Verdana"/>
          <w:b/>
          <w:bCs/>
          <w:sz w:val="20"/>
          <w:szCs w:val="20"/>
          <w:lang w:eastAsia="en-US"/>
        </w:rPr>
      </w:pPr>
    </w:p>
    <w:p w:rsidR="00251655" w:rsidRPr="00C0565A" w:rsidRDefault="00C0565A" w:rsidP="00C0565A">
      <w:pPr>
        <w:widowControl w:val="0"/>
        <w:tabs>
          <w:tab w:val="left" w:pos="709"/>
          <w:tab w:val="left" w:pos="993"/>
        </w:tabs>
        <w:autoSpaceDE w:val="0"/>
        <w:autoSpaceDN w:val="0"/>
        <w:adjustRightInd w:val="0"/>
        <w:spacing w:line="276" w:lineRule="auto"/>
        <w:ind w:left="360"/>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.1 </w:t>
      </w:r>
      <w:r w:rsidR="00251655" w:rsidRPr="00C0565A">
        <w:rPr>
          <w:rFonts w:ascii="Verdana" w:eastAsiaTheme="minorHAnsi" w:hAnsi="Verdana" w:cs="Verdana"/>
          <w:sz w:val="20"/>
          <w:szCs w:val="20"/>
          <w:lang w:eastAsia="en-US"/>
        </w:rPr>
        <w:t>Nos termos do que prescreve a Lei nº 8.666/93, os fornecedores que descumprirem total ou parcialmente os contratos celebrados com a administração pública municipal e aos licitantes que cometam atos visando frustrar os objetivos da licitação serão aplicadas advertências, multas, suspensão temporária, impedimento de licitar e/ou contratar e declaração de inidoneidade, sem prejuízo de outras providências de caráter administrativo e judicial visan</w:t>
      </w:r>
      <w:r w:rsidR="00B46991" w:rsidRPr="00C0565A">
        <w:rPr>
          <w:rFonts w:ascii="Verdana" w:eastAsiaTheme="minorHAnsi" w:hAnsi="Verdana" w:cs="Verdana"/>
          <w:sz w:val="20"/>
          <w:szCs w:val="20"/>
          <w:lang w:eastAsia="en-US"/>
        </w:rPr>
        <w:t>do reparação de eventuais danos;</w:t>
      </w:r>
    </w:p>
    <w:p w:rsidR="00067364" w:rsidRPr="00FE3DDF" w:rsidRDefault="00067364" w:rsidP="002F3C7A">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2F3C7A" w:rsidRDefault="00C0565A" w:rsidP="001409DE">
      <w:pPr>
        <w:pStyle w:val="PargrafodaLista"/>
        <w:widowControl w:val="0"/>
        <w:tabs>
          <w:tab w:val="left" w:pos="993"/>
        </w:tabs>
        <w:autoSpaceDE w:val="0"/>
        <w:autoSpaceDN w:val="0"/>
        <w:adjustRightInd w:val="0"/>
        <w:spacing w:line="276" w:lineRule="auto"/>
        <w:ind w:left="425"/>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.2 </w:t>
      </w:r>
      <w:r w:rsidR="00251655" w:rsidRPr="002F3C7A">
        <w:rPr>
          <w:rFonts w:ascii="Verdana" w:eastAsiaTheme="minorHAnsi" w:hAnsi="Verdana" w:cs="Verdana"/>
          <w:sz w:val="20"/>
          <w:szCs w:val="20"/>
          <w:lang w:eastAsia="en-US"/>
        </w:rPr>
        <w:t>As condutas e as sanções a que estão passíveis os licitantes e/ou contratados são as seguintes:</w:t>
      </w:r>
    </w:p>
    <w:p w:rsidR="00067364" w:rsidRPr="00FE3DDF" w:rsidRDefault="00067364" w:rsidP="001409DE">
      <w:pPr>
        <w:pStyle w:val="PargrafodaLista"/>
        <w:widowControl w:val="0"/>
        <w:autoSpaceDE w:val="0"/>
        <w:autoSpaceDN w:val="0"/>
        <w:adjustRightInd w:val="0"/>
        <w:spacing w:line="276" w:lineRule="auto"/>
        <w:ind w:left="425"/>
        <w:jc w:val="both"/>
        <w:rPr>
          <w:rFonts w:ascii="Verdana" w:eastAsiaTheme="minorHAnsi" w:hAnsi="Verdana" w:cs="Verdana"/>
          <w:sz w:val="20"/>
          <w:szCs w:val="20"/>
          <w:lang w:eastAsia="en-US"/>
        </w:rPr>
      </w:pPr>
    </w:p>
    <w:p w:rsidR="00251655" w:rsidRDefault="00251655" w:rsidP="001409DE">
      <w:pPr>
        <w:pStyle w:val="PargrafodaLista"/>
        <w:widowControl w:val="0"/>
        <w:numPr>
          <w:ilvl w:val="0"/>
          <w:numId w:val="4"/>
        </w:numPr>
        <w:tabs>
          <w:tab w:val="left" w:pos="284"/>
        </w:tabs>
        <w:autoSpaceDE w:val="0"/>
        <w:autoSpaceDN w:val="0"/>
        <w:adjustRightInd w:val="0"/>
        <w:spacing w:line="276" w:lineRule="auto"/>
        <w:ind w:left="425"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ADVERTÊNCIA no caso de descumprimento de normas de licitação ou de cláusulas contratuais e outras obrigações assumidas;</w:t>
      </w:r>
    </w:p>
    <w:p w:rsidR="00067364" w:rsidRPr="00FE3DDF" w:rsidRDefault="00067364" w:rsidP="001409DE">
      <w:pPr>
        <w:pStyle w:val="PargrafodaLista"/>
        <w:widowControl w:val="0"/>
        <w:tabs>
          <w:tab w:val="left" w:pos="284"/>
        </w:tabs>
        <w:autoSpaceDE w:val="0"/>
        <w:autoSpaceDN w:val="0"/>
        <w:adjustRightInd w:val="0"/>
        <w:spacing w:line="276" w:lineRule="auto"/>
        <w:ind w:left="425"/>
        <w:jc w:val="both"/>
        <w:rPr>
          <w:rFonts w:ascii="Verdana" w:eastAsiaTheme="minorHAnsi" w:hAnsi="Verdana" w:cs="Verdana"/>
          <w:sz w:val="20"/>
          <w:szCs w:val="20"/>
          <w:lang w:eastAsia="en-US"/>
        </w:rPr>
      </w:pPr>
    </w:p>
    <w:p w:rsidR="00251655" w:rsidRDefault="00251655" w:rsidP="001409DE">
      <w:pPr>
        <w:pStyle w:val="PargrafodaLista"/>
        <w:widowControl w:val="0"/>
        <w:numPr>
          <w:ilvl w:val="0"/>
          <w:numId w:val="4"/>
        </w:numPr>
        <w:tabs>
          <w:tab w:val="left" w:pos="284"/>
        </w:tabs>
        <w:autoSpaceDE w:val="0"/>
        <w:autoSpaceDN w:val="0"/>
        <w:adjustRightInd w:val="0"/>
        <w:spacing w:line="276" w:lineRule="auto"/>
        <w:ind w:left="425"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 xml:space="preserve">MULTA MORATÓRIA de 0,5% (cinco décimos por cento) sobre o valor da nota fiscal, por dia, limitada a 10% (dez por cento) no caso de atraso injustificado nos </w:t>
      </w:r>
      <w:r w:rsidRPr="00FE3DDF">
        <w:rPr>
          <w:rFonts w:ascii="Verdana" w:eastAsiaTheme="minorHAnsi" w:hAnsi="Verdana" w:cs="Verdana"/>
          <w:sz w:val="20"/>
          <w:szCs w:val="20"/>
          <w:lang w:eastAsia="en-US"/>
        </w:rPr>
        <w:lastRenderedPageBreak/>
        <w:t>materiais/serviços licitados;</w:t>
      </w:r>
    </w:p>
    <w:p w:rsidR="00067364" w:rsidRPr="00067364" w:rsidRDefault="00067364" w:rsidP="002F3C7A">
      <w:pPr>
        <w:pStyle w:val="PargrafodaLista"/>
        <w:ind w:left="426"/>
        <w:rPr>
          <w:rFonts w:ascii="Verdana" w:eastAsiaTheme="minorHAnsi" w:hAnsi="Verdana" w:cs="Verdana"/>
          <w:sz w:val="20"/>
          <w:szCs w:val="20"/>
          <w:lang w:eastAsia="en-US"/>
        </w:rPr>
      </w:pPr>
    </w:p>
    <w:p w:rsidR="00251655" w:rsidRDefault="00251655" w:rsidP="005F7CC6">
      <w:pPr>
        <w:pStyle w:val="PargrafodaLista"/>
        <w:widowControl w:val="0"/>
        <w:numPr>
          <w:ilvl w:val="0"/>
          <w:numId w:val="4"/>
        </w:numPr>
        <w:tabs>
          <w:tab w:val="left" w:pos="284"/>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MULTA COMPENSATÓRIA de 10% (dez por cento) sobre o valor do contrato no caso de descumprimento do Objeto;</w:t>
      </w:r>
    </w:p>
    <w:p w:rsidR="00067364" w:rsidRPr="00067364" w:rsidRDefault="00067364" w:rsidP="002F3C7A">
      <w:pPr>
        <w:pStyle w:val="PargrafodaLista"/>
        <w:ind w:left="426"/>
        <w:rPr>
          <w:rFonts w:ascii="Verdana" w:eastAsiaTheme="minorHAnsi" w:hAnsi="Verdana" w:cs="Verdana"/>
          <w:sz w:val="20"/>
          <w:szCs w:val="20"/>
          <w:lang w:eastAsia="en-US"/>
        </w:rPr>
      </w:pPr>
    </w:p>
    <w:p w:rsidR="00251655" w:rsidRDefault="00251655" w:rsidP="005F7CC6">
      <w:pPr>
        <w:pStyle w:val="PargrafodaLista"/>
        <w:widowControl w:val="0"/>
        <w:numPr>
          <w:ilvl w:val="0"/>
          <w:numId w:val="4"/>
        </w:numPr>
        <w:tabs>
          <w:tab w:val="left" w:pos="284"/>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SUSPENSÃO TEMPORÁRIA do fornecedor de licitar e contratar com a Administração Pública Municipal por 3 (três) meses no caso de vencido o prazo da advertência e o licitante ou contratada permanecer inadimplente;</w:t>
      </w:r>
    </w:p>
    <w:p w:rsidR="00067364" w:rsidRPr="00067364" w:rsidRDefault="00067364" w:rsidP="002F3C7A">
      <w:pPr>
        <w:pStyle w:val="PargrafodaLista"/>
        <w:ind w:left="426"/>
        <w:rPr>
          <w:rFonts w:ascii="Verdana" w:eastAsiaTheme="minorHAnsi" w:hAnsi="Verdana" w:cs="Verdana"/>
          <w:sz w:val="20"/>
          <w:szCs w:val="20"/>
          <w:lang w:eastAsia="en-US"/>
        </w:rPr>
      </w:pPr>
    </w:p>
    <w:p w:rsidR="00251655" w:rsidRDefault="00251655" w:rsidP="005F7CC6">
      <w:pPr>
        <w:pStyle w:val="PargrafodaLista"/>
        <w:widowControl w:val="0"/>
        <w:numPr>
          <w:ilvl w:val="0"/>
          <w:numId w:val="4"/>
        </w:numPr>
        <w:tabs>
          <w:tab w:val="left" w:pos="284"/>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SUSPENSÃO TEMPORÁRIA do fornecedor de licitar e contratar com a Administração Pública Municipal por 6 (seis) meses no caso de aplicação de duas penas de advertência, no prazo de 12 (doze) meses, sem que o fornecedor tenha adotado as medidas corretivas no prazo determinado pela Administração e alteração da quantidade ou qualidade dos bens entregues;</w:t>
      </w:r>
    </w:p>
    <w:p w:rsidR="00067364" w:rsidRPr="00067364" w:rsidRDefault="00067364" w:rsidP="002F3C7A">
      <w:pPr>
        <w:pStyle w:val="PargrafodaLista"/>
        <w:ind w:left="426"/>
        <w:rPr>
          <w:rFonts w:ascii="Verdana" w:eastAsiaTheme="minorHAnsi" w:hAnsi="Verdana" w:cs="Verdana"/>
          <w:sz w:val="20"/>
          <w:szCs w:val="20"/>
          <w:lang w:eastAsia="en-US"/>
        </w:rPr>
      </w:pPr>
    </w:p>
    <w:p w:rsidR="00251655" w:rsidRDefault="00251655" w:rsidP="005F7CC6">
      <w:pPr>
        <w:pStyle w:val="PargrafodaLista"/>
        <w:widowControl w:val="0"/>
        <w:numPr>
          <w:ilvl w:val="0"/>
          <w:numId w:val="4"/>
        </w:numPr>
        <w:tabs>
          <w:tab w:val="left" w:pos="284"/>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SUSPENSÃO TEMPORÁRIA do fornecedor de licitar e contratar com a Administração Pública Municipal por 12 (doze) meses no caso de retardamento imotivado da execução de obra, de serviço, de suas parcelas ou do fornecimento de bens;</w:t>
      </w:r>
    </w:p>
    <w:p w:rsidR="00067364" w:rsidRPr="00067364" w:rsidRDefault="00067364" w:rsidP="002F3C7A">
      <w:pPr>
        <w:pStyle w:val="PargrafodaLista"/>
        <w:ind w:left="426"/>
        <w:rPr>
          <w:rFonts w:ascii="Verdana" w:eastAsiaTheme="minorHAnsi" w:hAnsi="Verdana" w:cs="Verdana"/>
          <w:sz w:val="20"/>
          <w:szCs w:val="20"/>
          <w:lang w:eastAsia="en-US"/>
        </w:rPr>
      </w:pPr>
    </w:p>
    <w:p w:rsidR="00251655" w:rsidRDefault="00251655" w:rsidP="005F7CC6">
      <w:pPr>
        <w:pStyle w:val="PargrafodaLista"/>
        <w:widowControl w:val="0"/>
        <w:numPr>
          <w:ilvl w:val="0"/>
          <w:numId w:val="4"/>
        </w:numPr>
        <w:tabs>
          <w:tab w:val="left" w:pos="284"/>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SUSPENSÃO TEMPORÁRIA do fornecedor de licitar e contratar com a Administração Pública Municipal por 24 (vinte e quatro) meses no caso de: entregar como verdadeira mercadoria falsificada, adulterada, deteriorada ou danificada; paralisação de serviço, de obra ou de fornecimento de bens sem justa fundamentação e prévia comunicação à Administração; praticar ato ilícito visando frustrar os objetivos de licitação no âmbito da Administração Pública Municipal; sofrer condenação definitiva por praticar, por meio doloso, fraude fiscal no recolhimento de qualquer tributo; apresentar documentação ou declaração falsa; falhar ou fraudar na execução do contrato; comportar-se de modo inidôneo; Demonstrarem não possuir idoneidade para contratar com a Administração em virtude de atos ilícitos privados;</w:t>
      </w:r>
    </w:p>
    <w:p w:rsidR="009F59C9" w:rsidRPr="009F59C9" w:rsidRDefault="009F59C9" w:rsidP="002F3C7A">
      <w:pPr>
        <w:pStyle w:val="PargrafodaLista"/>
        <w:spacing w:line="276" w:lineRule="auto"/>
        <w:ind w:left="426"/>
        <w:rPr>
          <w:rFonts w:ascii="Verdana" w:eastAsiaTheme="minorHAnsi" w:hAnsi="Verdana" w:cs="Verdana"/>
          <w:sz w:val="20"/>
          <w:szCs w:val="20"/>
          <w:lang w:eastAsia="en-US"/>
        </w:rPr>
      </w:pPr>
    </w:p>
    <w:p w:rsidR="009F59C9" w:rsidRPr="009F59C9" w:rsidRDefault="009F59C9" w:rsidP="005F7CC6">
      <w:pPr>
        <w:pStyle w:val="PargrafodaLista"/>
        <w:numPr>
          <w:ilvl w:val="0"/>
          <w:numId w:val="4"/>
        </w:numPr>
        <w:spacing w:line="276" w:lineRule="auto"/>
        <w:ind w:left="426" w:firstLine="0"/>
        <w:jc w:val="both"/>
        <w:rPr>
          <w:rFonts w:ascii="Verdana" w:hAnsi="Verdana"/>
          <w:color w:val="000000"/>
          <w:sz w:val="20"/>
        </w:rPr>
      </w:pPr>
      <w:r w:rsidRPr="009F59C9">
        <w:rPr>
          <w:rFonts w:ascii="Verdana" w:hAnsi="Verdana"/>
          <w:color w:val="000000"/>
          <w:sz w:val="20"/>
        </w:rPr>
        <w:t>IMPEDIMENTO DE LICITAR E CONTRATAR: 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a União, Estados, Distrito Federal ou Municípios e, será descredenciado no Sicaf, ou nos sistemas de cadastramento de fornecedores a que se refere o inciso XIV do art. 4o desta Lei, pelo prazo de até 5 (cinco) anos, sem prejuízo das multas previstas em edital e no contrato e das demais cominações legais.</w:t>
      </w:r>
    </w:p>
    <w:p w:rsidR="00067364" w:rsidRPr="00067364" w:rsidRDefault="00067364" w:rsidP="002F3C7A">
      <w:pPr>
        <w:pStyle w:val="PargrafodaLista"/>
        <w:ind w:left="426"/>
        <w:rPr>
          <w:rFonts w:ascii="Verdana" w:eastAsiaTheme="minorHAnsi" w:hAnsi="Verdana" w:cs="Verdana"/>
          <w:sz w:val="20"/>
          <w:szCs w:val="20"/>
          <w:lang w:eastAsia="en-US"/>
        </w:rPr>
      </w:pPr>
    </w:p>
    <w:p w:rsidR="00251655" w:rsidRDefault="00251655" w:rsidP="005F7CC6">
      <w:pPr>
        <w:pStyle w:val="PargrafodaLista"/>
        <w:widowControl w:val="0"/>
        <w:numPr>
          <w:ilvl w:val="0"/>
          <w:numId w:val="4"/>
        </w:numPr>
        <w:tabs>
          <w:tab w:val="left" w:pos="284"/>
        </w:tabs>
        <w:autoSpaceDE w:val="0"/>
        <w:autoSpaceDN w:val="0"/>
        <w:adjustRightInd w:val="0"/>
        <w:spacing w:line="276" w:lineRule="auto"/>
        <w:ind w:left="426" w:firstLine="0"/>
        <w:jc w:val="both"/>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 xml:space="preserve">DECLARAÇÃO DE INIDONEIDADE enquanto perdurarem os motivos determinantes da punição ou até que seja promovida a reabilitação perante a própria autoridade que aplicou a sanção, a qual será concedida sempre que a contratada ressarcir os prejuízos resultantes da sua conduta e depois de decorrido o prazo das sanções de suspensão e impedimento aplicadas, no caso da CONTRATADA ter sofrido </w:t>
      </w:r>
      <w:r w:rsidRPr="00FE3DDF">
        <w:rPr>
          <w:rFonts w:ascii="Verdana" w:eastAsiaTheme="minorHAnsi" w:hAnsi="Verdana" w:cs="Verdana"/>
          <w:sz w:val="20"/>
          <w:szCs w:val="20"/>
          <w:lang w:eastAsia="en-US"/>
        </w:rPr>
        <w:lastRenderedPageBreak/>
        <w:t>condenação definitiva por praticar, por meios dolosos, fraude fiscal no recolhimento de quaisquer tributos; tenha praticado atos ilícitos visando a frustrar os objetivos da licitação; demonstrar não possuir idoneidade para contratar com a Administração em virtude de atos ilícitos privados.</w:t>
      </w:r>
    </w:p>
    <w:p w:rsidR="00067364" w:rsidRPr="00067364" w:rsidRDefault="00067364" w:rsidP="00067364">
      <w:pPr>
        <w:pStyle w:val="PargrafodaLista"/>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.3 </w:t>
      </w:r>
      <w:r w:rsidR="00251655" w:rsidRPr="00395F48">
        <w:rPr>
          <w:rFonts w:ascii="Verdana" w:eastAsiaTheme="minorHAnsi" w:hAnsi="Verdana" w:cs="Verdana"/>
          <w:sz w:val="20"/>
          <w:szCs w:val="20"/>
          <w:lang w:eastAsia="en-US"/>
        </w:rPr>
        <w:t>Na hipótese da aplicação de sanção ficará assegurado ao forn</w:t>
      </w:r>
      <w:r w:rsidR="00B46991" w:rsidRPr="00395F48">
        <w:rPr>
          <w:rFonts w:ascii="Verdana" w:eastAsiaTheme="minorHAnsi" w:hAnsi="Verdana" w:cs="Verdana"/>
          <w:sz w:val="20"/>
          <w:szCs w:val="20"/>
          <w:lang w:eastAsia="en-US"/>
        </w:rPr>
        <w:t>ecedor o direito à ampla defesa;</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.4 </w:t>
      </w:r>
      <w:r w:rsidR="00251655" w:rsidRPr="00395F48">
        <w:rPr>
          <w:rFonts w:ascii="Verdana" w:eastAsiaTheme="minorHAnsi" w:hAnsi="Verdana" w:cs="Verdana"/>
          <w:sz w:val="20"/>
          <w:szCs w:val="20"/>
          <w:lang w:eastAsia="en-US"/>
        </w:rPr>
        <w:t>Ocorrendo a aplicação de sanção o fornecedor será notificado para apresentar defesa no prazo de 05 (cinco) dias úteis, a conta</w:t>
      </w:r>
      <w:r w:rsidR="00B46991" w:rsidRPr="00395F48">
        <w:rPr>
          <w:rFonts w:ascii="Verdana" w:eastAsiaTheme="minorHAnsi" w:hAnsi="Verdana" w:cs="Verdana"/>
          <w:sz w:val="20"/>
          <w:szCs w:val="20"/>
          <w:lang w:eastAsia="en-US"/>
        </w:rPr>
        <w:t>r do recebimento da notificação;</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.5 </w:t>
      </w:r>
      <w:r w:rsidR="00251655" w:rsidRPr="00395F48">
        <w:rPr>
          <w:rFonts w:ascii="Verdana" w:eastAsiaTheme="minorHAnsi" w:hAnsi="Verdana" w:cs="Verdana"/>
          <w:sz w:val="20"/>
          <w:szCs w:val="20"/>
          <w:lang w:eastAsia="en-US"/>
        </w:rPr>
        <w:t>No caso de declaração de inidoneidade para licitar ou contratar com a Administração Pública, o prazo para a defesa do fornecedor é de 10 (dez) dias, a conta</w:t>
      </w:r>
      <w:r w:rsidR="00B46991" w:rsidRPr="00395F48">
        <w:rPr>
          <w:rFonts w:ascii="Verdana" w:eastAsiaTheme="minorHAnsi" w:hAnsi="Verdana" w:cs="Verdana"/>
          <w:sz w:val="20"/>
          <w:szCs w:val="20"/>
          <w:lang w:eastAsia="en-US"/>
        </w:rPr>
        <w:t>r do recebimento da notificação;</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.6 </w:t>
      </w:r>
      <w:r w:rsidR="00251655" w:rsidRPr="00395F48">
        <w:rPr>
          <w:rFonts w:ascii="Verdana" w:eastAsiaTheme="minorHAnsi" w:hAnsi="Verdana" w:cs="Verdana"/>
          <w:sz w:val="20"/>
          <w:szCs w:val="20"/>
          <w:lang w:eastAsia="en-US"/>
        </w:rPr>
        <w:t>O desatendimento à notificação importa o reconhecimento da veracidade dos fatos e a preclusão do direito pelo fornecedor, implicando na imediata aplicação da san</w:t>
      </w:r>
      <w:r w:rsidR="00B46991" w:rsidRPr="00395F48">
        <w:rPr>
          <w:rFonts w:ascii="Verdana" w:eastAsiaTheme="minorHAnsi" w:hAnsi="Verdana" w:cs="Verdana"/>
          <w:sz w:val="20"/>
          <w:szCs w:val="20"/>
          <w:lang w:eastAsia="en-US"/>
        </w:rPr>
        <w:t>ção prevista em Lei e no edital;</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.7 </w:t>
      </w:r>
      <w:r w:rsidR="00251655" w:rsidRPr="00395F48">
        <w:rPr>
          <w:rFonts w:ascii="Verdana" w:eastAsiaTheme="minorHAnsi" w:hAnsi="Verdana" w:cs="Verdana"/>
          <w:sz w:val="20"/>
          <w:szCs w:val="20"/>
          <w:lang w:eastAsia="en-US"/>
        </w:rPr>
        <w:t>No exercício de sua defesa o fornecedor poderá juntar documentos e pareceres, bem como aduzir alegações referentes à matéria obje</w:t>
      </w:r>
      <w:r w:rsidR="00B46991" w:rsidRPr="00395F48">
        <w:rPr>
          <w:rFonts w:ascii="Verdana" w:eastAsiaTheme="minorHAnsi" w:hAnsi="Verdana" w:cs="Verdana"/>
          <w:sz w:val="20"/>
          <w:szCs w:val="20"/>
          <w:lang w:eastAsia="en-US"/>
        </w:rPr>
        <w:t>to do processo;</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.8 </w:t>
      </w:r>
      <w:r w:rsidR="00251655" w:rsidRPr="00395F48">
        <w:rPr>
          <w:rFonts w:ascii="Verdana" w:eastAsiaTheme="minorHAnsi" w:hAnsi="Verdana" w:cs="Verdana"/>
          <w:sz w:val="20"/>
          <w:szCs w:val="20"/>
          <w:lang w:eastAsia="en-US"/>
        </w:rPr>
        <w:t xml:space="preserve">A Contratada incumbirá provar os fatos e situações alegadas e, sem prejuízo da autoridade processante, averiguar as situações indispensáveis à elucidação dos fatos e imprescindíveis </w:t>
      </w:r>
      <w:r w:rsidR="00F83F07" w:rsidRPr="00395F48">
        <w:rPr>
          <w:rFonts w:ascii="Verdana" w:eastAsiaTheme="minorHAnsi" w:hAnsi="Verdana" w:cs="Verdana"/>
          <w:sz w:val="20"/>
          <w:szCs w:val="20"/>
          <w:lang w:eastAsia="en-US"/>
        </w:rPr>
        <w:t>à formação do seu convencimento;</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.9 </w:t>
      </w:r>
      <w:r w:rsidR="00251655" w:rsidRPr="00395F48">
        <w:rPr>
          <w:rFonts w:ascii="Verdana" w:eastAsiaTheme="minorHAnsi" w:hAnsi="Verdana" w:cs="Verdana"/>
          <w:sz w:val="20"/>
          <w:szCs w:val="20"/>
          <w:lang w:eastAsia="en-US"/>
        </w:rPr>
        <w:t>A aplicação de três advertências, seguidas de justificativas não aceitas, é causa de rescisão contratual, f</w:t>
      </w:r>
      <w:r w:rsidR="00C00D80" w:rsidRPr="00395F48">
        <w:rPr>
          <w:rFonts w:ascii="Verdana" w:eastAsiaTheme="minorHAnsi" w:hAnsi="Verdana" w:cs="Verdana"/>
          <w:sz w:val="20"/>
          <w:szCs w:val="20"/>
          <w:lang w:eastAsia="en-US"/>
        </w:rPr>
        <w:t xml:space="preserve">icando a cargo da Administração </w:t>
      </w:r>
      <w:r w:rsidR="00251655" w:rsidRPr="00395F48">
        <w:rPr>
          <w:rFonts w:ascii="Verdana" w:eastAsiaTheme="minorHAnsi" w:hAnsi="Verdana" w:cs="Verdana"/>
          <w:sz w:val="20"/>
          <w:szCs w:val="20"/>
          <w:lang w:eastAsia="en-US"/>
        </w:rPr>
        <w:t xml:space="preserve">decidir sobre a oportunidade e </w:t>
      </w:r>
      <w:r w:rsidR="00B46991" w:rsidRPr="00395F48">
        <w:rPr>
          <w:rFonts w:ascii="Verdana" w:eastAsiaTheme="minorHAnsi" w:hAnsi="Verdana" w:cs="Verdana"/>
          <w:sz w:val="20"/>
          <w:szCs w:val="20"/>
          <w:lang w:eastAsia="en-US"/>
        </w:rPr>
        <w:t>conveniência de rescindir;</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.10 </w:t>
      </w:r>
      <w:r w:rsidR="00251655" w:rsidRPr="00395F48">
        <w:rPr>
          <w:rFonts w:ascii="Verdana" w:eastAsiaTheme="minorHAnsi" w:hAnsi="Verdana" w:cs="Verdana"/>
          <w:sz w:val="20"/>
          <w:szCs w:val="20"/>
          <w:lang w:eastAsia="en-US"/>
        </w:rPr>
        <w:t>Na hipótese da aplicação de multa, em havendo garantia prestada</w:t>
      </w:r>
      <w:r w:rsidR="00B46991" w:rsidRPr="00395F48">
        <w:rPr>
          <w:rFonts w:ascii="Verdana" w:eastAsiaTheme="minorHAnsi" w:hAnsi="Verdana" w:cs="Verdana"/>
          <w:sz w:val="20"/>
          <w:szCs w:val="20"/>
          <w:lang w:eastAsia="en-US"/>
        </w:rPr>
        <w:t>, o valor será descontado desta;</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.11 </w:t>
      </w:r>
      <w:r w:rsidR="00251655" w:rsidRPr="00395F48">
        <w:rPr>
          <w:rFonts w:ascii="Verdana" w:eastAsiaTheme="minorHAnsi" w:hAnsi="Verdana" w:cs="Verdana"/>
          <w:sz w:val="20"/>
          <w:szCs w:val="20"/>
          <w:lang w:eastAsia="en-US"/>
        </w:rPr>
        <w:t>Se a multa aplicada for superior ao valor da garantia prestada, além da perda desta, responderá a licitante ou contratada pela sua diferença, devidamente atualizada pelo Índice Geral de Preços - Mercado (IGP-M) ou equivalente, a partir do termo inicial, até a data do efetivo recolhimento, ao qual será descontada dos pagamentos devidos pela Adminis</w:t>
      </w:r>
      <w:r w:rsidR="00B46991" w:rsidRPr="00395F48">
        <w:rPr>
          <w:rFonts w:ascii="Verdana" w:eastAsiaTheme="minorHAnsi" w:hAnsi="Verdana" w:cs="Verdana"/>
          <w:sz w:val="20"/>
          <w:szCs w:val="20"/>
          <w:lang w:eastAsia="en-US"/>
        </w:rPr>
        <w:t>tração ou cobrada judicialmente;</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.12 </w:t>
      </w:r>
      <w:r w:rsidR="00251655" w:rsidRPr="00395F48">
        <w:rPr>
          <w:rFonts w:ascii="Verdana" w:eastAsiaTheme="minorHAnsi" w:hAnsi="Verdana" w:cs="Verdana"/>
          <w:sz w:val="20"/>
          <w:szCs w:val="20"/>
          <w:lang w:eastAsia="en-US"/>
        </w:rPr>
        <w:t>O atraso, para efeito de cálculo de multa, será contado em dias corridos, a partir do dia seguinte ao do vencimento do prazo de entrega de material/serviços, se dia de expediente normal no órgão ou entidade interessada, o</w:t>
      </w:r>
      <w:r w:rsidR="00B46991" w:rsidRPr="00395F48">
        <w:rPr>
          <w:rFonts w:ascii="Verdana" w:eastAsiaTheme="minorHAnsi" w:hAnsi="Verdana" w:cs="Verdana"/>
          <w:sz w:val="20"/>
          <w:szCs w:val="20"/>
          <w:lang w:eastAsia="en-US"/>
        </w:rPr>
        <w:t>u do primeiro dia útil seguinte;</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.13 </w:t>
      </w:r>
      <w:r w:rsidR="00251655" w:rsidRPr="00395F48">
        <w:rPr>
          <w:rFonts w:ascii="Verdana" w:eastAsiaTheme="minorHAnsi" w:hAnsi="Verdana" w:cs="Verdana"/>
          <w:sz w:val="20"/>
          <w:szCs w:val="20"/>
          <w:lang w:eastAsia="en-US"/>
        </w:rPr>
        <w:t>A pena de multa poderá ser aplicada cumulativamente com as demais sanções restritivas de di</w:t>
      </w:r>
      <w:r w:rsidR="00B46991" w:rsidRPr="00395F48">
        <w:rPr>
          <w:rFonts w:ascii="Verdana" w:eastAsiaTheme="minorHAnsi" w:hAnsi="Verdana" w:cs="Verdana"/>
          <w:sz w:val="20"/>
          <w:szCs w:val="20"/>
          <w:lang w:eastAsia="en-US"/>
        </w:rPr>
        <w:t>reitos constantes deste Decreto</w:t>
      </w:r>
      <w:r w:rsidR="00791191" w:rsidRPr="00395F48">
        <w:rPr>
          <w:rFonts w:ascii="Verdana" w:eastAsiaTheme="minorHAnsi" w:hAnsi="Verdana" w:cs="Verdana"/>
          <w:sz w:val="20"/>
          <w:szCs w:val="20"/>
          <w:lang w:eastAsia="en-US"/>
        </w:rPr>
        <w:t>;</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.14 </w:t>
      </w:r>
      <w:r w:rsidR="00251655" w:rsidRPr="00395F48">
        <w:rPr>
          <w:rFonts w:ascii="Verdana" w:eastAsiaTheme="minorHAnsi" w:hAnsi="Verdana" w:cs="Verdana"/>
          <w:sz w:val="20"/>
          <w:szCs w:val="20"/>
          <w:lang w:eastAsia="en-US"/>
        </w:rPr>
        <w:t xml:space="preserve">Ocorrendo atraso injustificado na entrega do material/serviço licitado, a ordem </w:t>
      </w:r>
      <w:r w:rsidR="00251655" w:rsidRPr="00395F48">
        <w:rPr>
          <w:rFonts w:ascii="Verdana" w:eastAsiaTheme="minorHAnsi" w:hAnsi="Verdana" w:cs="Verdana"/>
          <w:sz w:val="20"/>
          <w:szCs w:val="20"/>
          <w:lang w:eastAsia="en-US"/>
        </w:rPr>
        <w:lastRenderedPageBreak/>
        <w:t>de fornecimento ou contrato poderá ser cancelada ou rescindida, exceto se houver justificado interesse público em manter a avença, hipótese em que será aplicada m</w:t>
      </w:r>
      <w:r w:rsidR="00B46991" w:rsidRPr="00395F48">
        <w:rPr>
          <w:rFonts w:ascii="Verdana" w:eastAsiaTheme="minorHAnsi" w:hAnsi="Verdana" w:cs="Verdana"/>
          <w:sz w:val="20"/>
          <w:szCs w:val="20"/>
          <w:lang w:eastAsia="en-US"/>
        </w:rPr>
        <w:t>ulta de acordo com a modalidade;</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.15 </w:t>
      </w:r>
      <w:r w:rsidR="00251655" w:rsidRPr="00395F48">
        <w:rPr>
          <w:rFonts w:ascii="Verdana" w:eastAsiaTheme="minorHAnsi" w:hAnsi="Verdana" w:cs="Verdana"/>
          <w:sz w:val="20"/>
          <w:szCs w:val="20"/>
          <w:lang w:eastAsia="en-US"/>
        </w:rPr>
        <w:t>Quando da aplicação de sanções em razão de apresentação documentação ou declaração falsa, falha ou fraude na execução do contrato, inidoneidade de comportamento e cometimento de fraude fiscal será feita comunicação ao Ministério Público para adoção de providências cabívei</w:t>
      </w:r>
      <w:r w:rsidR="00B46991" w:rsidRPr="00395F48">
        <w:rPr>
          <w:rFonts w:ascii="Verdana" w:eastAsiaTheme="minorHAnsi" w:hAnsi="Verdana" w:cs="Verdana"/>
          <w:sz w:val="20"/>
          <w:szCs w:val="20"/>
          <w:lang w:eastAsia="en-US"/>
        </w:rPr>
        <w:t>s no âmbito daquela instituição;</w:t>
      </w:r>
    </w:p>
    <w:p w:rsidR="00067364" w:rsidRPr="00FE3DDF" w:rsidRDefault="00067364" w:rsidP="00395F48">
      <w:pPr>
        <w:pStyle w:val="PargrafodaLista"/>
        <w:widowControl w:val="0"/>
        <w:autoSpaceDE w:val="0"/>
        <w:autoSpaceDN w:val="0"/>
        <w:adjustRightInd w:val="0"/>
        <w:spacing w:line="276" w:lineRule="auto"/>
        <w:ind w:left="426"/>
        <w:jc w:val="both"/>
        <w:rPr>
          <w:rFonts w:ascii="Verdana" w:eastAsiaTheme="minorHAnsi" w:hAnsi="Verdana" w:cs="Verdana"/>
          <w:sz w:val="20"/>
          <w:szCs w:val="20"/>
          <w:lang w:eastAsia="en-US"/>
        </w:rPr>
      </w:pPr>
    </w:p>
    <w:p w:rsidR="00251655" w:rsidRPr="00395F48" w:rsidRDefault="00395F48" w:rsidP="00395F48">
      <w:pPr>
        <w:widowControl w:val="0"/>
        <w:autoSpaceDE w:val="0"/>
        <w:autoSpaceDN w:val="0"/>
        <w:adjustRightInd w:val="0"/>
        <w:spacing w:line="276" w:lineRule="auto"/>
        <w:ind w:left="426"/>
        <w:jc w:val="both"/>
        <w:rPr>
          <w:rFonts w:ascii="Verdana" w:eastAsiaTheme="minorHAnsi" w:hAnsi="Verdana" w:cs="Verdana"/>
          <w:b/>
          <w:bCs/>
          <w:sz w:val="20"/>
          <w:szCs w:val="20"/>
          <w:lang w:eastAsia="en-US"/>
        </w:rPr>
      </w:pPr>
      <w:r>
        <w:rPr>
          <w:rFonts w:ascii="Verdana" w:eastAsiaTheme="minorHAnsi" w:hAnsi="Verdana" w:cs="Verdana"/>
          <w:sz w:val="20"/>
          <w:szCs w:val="20"/>
          <w:lang w:eastAsia="en-US"/>
        </w:rPr>
        <w:t>1</w:t>
      </w:r>
      <w:r w:rsidR="001409DE">
        <w:rPr>
          <w:rFonts w:ascii="Verdana" w:eastAsiaTheme="minorHAnsi" w:hAnsi="Verdana" w:cs="Verdana"/>
          <w:sz w:val="20"/>
          <w:szCs w:val="20"/>
          <w:lang w:eastAsia="en-US"/>
        </w:rPr>
        <w:t>4</w:t>
      </w:r>
      <w:r>
        <w:rPr>
          <w:rFonts w:ascii="Verdana" w:eastAsiaTheme="minorHAnsi" w:hAnsi="Verdana" w:cs="Verdana"/>
          <w:sz w:val="20"/>
          <w:szCs w:val="20"/>
          <w:lang w:eastAsia="en-US"/>
        </w:rPr>
        <w:t xml:space="preserve">.16 </w:t>
      </w:r>
      <w:r w:rsidR="00251655" w:rsidRPr="00395F48">
        <w:rPr>
          <w:rFonts w:ascii="Verdana" w:eastAsiaTheme="minorHAnsi" w:hAnsi="Verdana" w:cs="Verdana"/>
          <w:sz w:val="20"/>
          <w:szCs w:val="20"/>
          <w:lang w:eastAsia="en-US"/>
        </w:rPr>
        <w:t>Independentemente das sanções administrativas cabíveis, a licitante ou contratada ficará, ainda, sujeita à responsabilização pelo pagamento das perdas e danos causados à Administração Municipal ou a terceiros.</w:t>
      </w:r>
    </w:p>
    <w:p w:rsidR="00251655" w:rsidRDefault="00251655" w:rsidP="00FE3DDF">
      <w:pPr>
        <w:widowControl w:val="0"/>
        <w:autoSpaceDE w:val="0"/>
        <w:autoSpaceDN w:val="0"/>
        <w:adjustRightInd w:val="0"/>
        <w:spacing w:line="276" w:lineRule="auto"/>
        <w:jc w:val="both"/>
        <w:rPr>
          <w:rFonts w:ascii="Verdana" w:eastAsiaTheme="minorHAnsi" w:hAnsi="Verdana" w:cs="Verdana"/>
          <w:b/>
          <w:bCs/>
          <w:sz w:val="20"/>
          <w:szCs w:val="20"/>
          <w:lang w:eastAsia="en-US"/>
        </w:rPr>
      </w:pPr>
    </w:p>
    <w:p w:rsidR="00251655" w:rsidRPr="00395F48" w:rsidRDefault="00395F48" w:rsidP="00395F48">
      <w:pPr>
        <w:widowControl w:val="0"/>
        <w:autoSpaceDE w:val="0"/>
        <w:autoSpaceDN w:val="0"/>
        <w:adjustRightInd w:val="0"/>
        <w:spacing w:line="276" w:lineRule="auto"/>
        <w:jc w:val="both"/>
        <w:rPr>
          <w:rFonts w:ascii="Verdana" w:eastAsiaTheme="minorHAnsi" w:hAnsi="Verdana" w:cs="Verdana"/>
          <w:b/>
          <w:bCs/>
          <w:color w:val="FF0000"/>
          <w:sz w:val="20"/>
          <w:szCs w:val="20"/>
          <w:lang w:eastAsia="en-US"/>
        </w:rPr>
      </w:pPr>
      <w:r>
        <w:rPr>
          <w:rFonts w:ascii="Verdana" w:eastAsiaTheme="minorHAnsi" w:hAnsi="Verdana" w:cs="Verdana"/>
          <w:b/>
          <w:bCs/>
          <w:color w:val="FF0000"/>
          <w:sz w:val="20"/>
          <w:szCs w:val="20"/>
          <w:lang w:eastAsia="en-US"/>
        </w:rPr>
        <w:t>1</w:t>
      </w:r>
      <w:r w:rsidR="001409DE">
        <w:rPr>
          <w:rFonts w:ascii="Verdana" w:eastAsiaTheme="minorHAnsi" w:hAnsi="Verdana" w:cs="Verdana"/>
          <w:b/>
          <w:bCs/>
          <w:color w:val="FF0000"/>
          <w:sz w:val="20"/>
          <w:szCs w:val="20"/>
          <w:lang w:eastAsia="en-US"/>
        </w:rPr>
        <w:t>5</w:t>
      </w:r>
      <w:r>
        <w:rPr>
          <w:rFonts w:ascii="Verdana" w:eastAsiaTheme="minorHAnsi" w:hAnsi="Verdana" w:cs="Verdana"/>
          <w:b/>
          <w:bCs/>
          <w:color w:val="FF0000"/>
          <w:sz w:val="20"/>
          <w:szCs w:val="20"/>
          <w:lang w:eastAsia="en-US"/>
        </w:rPr>
        <w:t xml:space="preserve">. </w:t>
      </w:r>
      <w:r w:rsidR="00251655" w:rsidRPr="00395F48">
        <w:rPr>
          <w:rFonts w:ascii="Verdana" w:eastAsiaTheme="minorHAnsi" w:hAnsi="Verdana" w:cs="Verdana"/>
          <w:b/>
          <w:bCs/>
          <w:color w:val="FF0000"/>
          <w:sz w:val="20"/>
          <w:szCs w:val="20"/>
          <w:lang w:eastAsia="en-US"/>
        </w:rPr>
        <w:t>AMOSTRAS/LAUDOS TÉCNICOS</w:t>
      </w:r>
    </w:p>
    <w:p w:rsidR="00395F48" w:rsidRPr="00143ACF" w:rsidRDefault="00395F48" w:rsidP="00395F48">
      <w:pPr>
        <w:pStyle w:val="GradeColorida-nfase11"/>
        <w:ind w:right="-567"/>
        <w:rPr>
          <w:rFonts w:ascii="Verdana" w:hAnsi="Verdana"/>
        </w:rPr>
      </w:pPr>
      <w:r w:rsidRPr="00143ACF">
        <w:rPr>
          <w:rFonts w:ascii="Verdana" w:hAnsi="Verdana"/>
          <w:b/>
        </w:rPr>
        <w:t>Nota explicativa</w:t>
      </w:r>
      <w:r>
        <w:rPr>
          <w:rFonts w:ascii="Verdana" w:hAnsi="Verdana"/>
        </w:rPr>
        <w:t xml:space="preserve">: Este item deve ser incluído </w:t>
      </w:r>
      <w:r w:rsidRPr="00143ACF">
        <w:rPr>
          <w:rFonts w:ascii="Verdana" w:hAnsi="Verdana"/>
        </w:rPr>
        <w:t>de acordo com as necessidades específicas do órgão ou entidade, apresentando-se, este modelo, de forma meramente exemplificativa.</w:t>
      </w:r>
    </w:p>
    <w:p w:rsidR="00395F48" w:rsidRPr="00FE3DDF" w:rsidRDefault="00395F48" w:rsidP="00395F48">
      <w:pPr>
        <w:pStyle w:val="PargrafodaLista"/>
        <w:widowControl w:val="0"/>
        <w:autoSpaceDE w:val="0"/>
        <w:autoSpaceDN w:val="0"/>
        <w:adjustRightInd w:val="0"/>
        <w:spacing w:line="276" w:lineRule="auto"/>
        <w:ind w:left="792"/>
        <w:jc w:val="both"/>
        <w:rPr>
          <w:rFonts w:ascii="Verdana" w:eastAsiaTheme="minorHAnsi" w:hAnsi="Verdana" w:cs="Verdana"/>
          <w:sz w:val="20"/>
          <w:szCs w:val="20"/>
          <w:lang w:eastAsia="en-US"/>
        </w:rPr>
      </w:pPr>
    </w:p>
    <w:p w:rsidR="0015324C" w:rsidRPr="00395F48" w:rsidRDefault="00395F48" w:rsidP="005F7CC6">
      <w:pPr>
        <w:widowControl w:val="0"/>
        <w:tabs>
          <w:tab w:val="left" w:pos="0"/>
          <w:tab w:val="left" w:pos="56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.1 </w:t>
      </w:r>
      <w:r w:rsidR="0015324C" w:rsidRPr="00395F48">
        <w:rPr>
          <w:rFonts w:ascii="Verdana" w:hAnsi="Verdana"/>
          <w:sz w:val="20"/>
          <w:szCs w:val="20"/>
        </w:rPr>
        <w:t xml:space="preserve">A empresa arrematante do item e habilitada deverá apresentar amostras dos produtos arrematados, bem como, fornecer Laudo Técnico, emitido por </w:t>
      </w:r>
      <w:r w:rsidR="0015324C" w:rsidRPr="00395F48">
        <w:rPr>
          <w:rFonts w:ascii="Verdana" w:hAnsi="Verdana"/>
          <w:color w:val="FF0000"/>
          <w:sz w:val="20"/>
          <w:szCs w:val="20"/>
        </w:rPr>
        <w:t>&lt;laboratório/instituto responsável&gt;</w:t>
      </w:r>
      <w:r w:rsidR="0015324C" w:rsidRPr="00395F48">
        <w:rPr>
          <w:rFonts w:ascii="Verdana" w:hAnsi="Verdana"/>
          <w:sz w:val="20"/>
          <w:szCs w:val="20"/>
        </w:rPr>
        <w:t>, no prazo máximo de _____ (________) dias úteis, contados a partir da data em que a empresa for declarada arrematante, para avaliação de qualidade e</w:t>
      </w:r>
      <w:r w:rsidR="0087164A" w:rsidRPr="00395F48">
        <w:rPr>
          <w:rFonts w:ascii="Verdana" w:hAnsi="Verdana"/>
          <w:sz w:val="20"/>
          <w:szCs w:val="20"/>
        </w:rPr>
        <w:t>aprovação;</w:t>
      </w:r>
    </w:p>
    <w:p w:rsidR="008002C3" w:rsidRPr="00FE3DDF" w:rsidRDefault="008002C3" w:rsidP="005F7CC6">
      <w:pPr>
        <w:pStyle w:val="PargrafodaLista"/>
        <w:widowControl w:val="0"/>
        <w:tabs>
          <w:tab w:val="left" w:pos="0"/>
          <w:tab w:val="left" w:pos="567"/>
        </w:tabs>
        <w:spacing w:line="276" w:lineRule="auto"/>
        <w:ind w:left="426"/>
        <w:contextualSpacing w:val="0"/>
        <w:jc w:val="both"/>
        <w:rPr>
          <w:rFonts w:ascii="Verdana" w:hAnsi="Verdana"/>
          <w:sz w:val="20"/>
          <w:szCs w:val="20"/>
        </w:rPr>
      </w:pPr>
    </w:p>
    <w:p w:rsidR="00FC5289" w:rsidRPr="00395F48" w:rsidRDefault="00395F48" w:rsidP="005F7CC6">
      <w:pPr>
        <w:widowControl w:val="0"/>
        <w:tabs>
          <w:tab w:val="left" w:pos="0"/>
          <w:tab w:val="left" w:pos="567"/>
          <w:tab w:val="left" w:pos="89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.2 </w:t>
      </w:r>
      <w:r w:rsidR="0015324C" w:rsidRPr="00395F48">
        <w:rPr>
          <w:rFonts w:ascii="Verdana" w:hAnsi="Verdana"/>
          <w:sz w:val="20"/>
          <w:szCs w:val="20"/>
        </w:rPr>
        <w:t xml:space="preserve">As amostras deverão ser entregues na </w:t>
      </w:r>
      <w:r w:rsidR="00FC5289" w:rsidRPr="00395F48">
        <w:rPr>
          <w:rFonts w:ascii="Verdana" w:hAnsi="Verdana"/>
          <w:color w:val="FF0000"/>
          <w:sz w:val="20"/>
          <w:szCs w:val="20"/>
        </w:rPr>
        <w:t>&lt;Secretaria Municipal de&gt;</w:t>
      </w:r>
      <w:r w:rsidR="0015324C" w:rsidRPr="00395F48">
        <w:rPr>
          <w:rFonts w:ascii="Verdana" w:hAnsi="Verdana"/>
          <w:sz w:val="20"/>
          <w:szCs w:val="20"/>
        </w:rPr>
        <w:t xml:space="preserve">, localizada na </w:t>
      </w:r>
      <w:r w:rsidR="00FC5289" w:rsidRPr="00395F48">
        <w:rPr>
          <w:rFonts w:ascii="Verdana" w:hAnsi="Verdana"/>
          <w:sz w:val="20"/>
          <w:szCs w:val="20"/>
        </w:rPr>
        <w:t>___________</w:t>
      </w:r>
      <w:r w:rsidR="0015324C" w:rsidRPr="00395F48">
        <w:rPr>
          <w:rFonts w:ascii="Verdana" w:hAnsi="Verdana"/>
          <w:sz w:val="20"/>
          <w:szCs w:val="20"/>
        </w:rPr>
        <w:t xml:space="preserve">, aos cuidados </w:t>
      </w:r>
      <w:r w:rsidR="00FC5289" w:rsidRPr="00395F48">
        <w:rPr>
          <w:rFonts w:ascii="Verdana" w:hAnsi="Verdana"/>
          <w:color w:val="FF0000"/>
          <w:sz w:val="20"/>
          <w:szCs w:val="20"/>
        </w:rPr>
        <w:t>&lt;</w:t>
      </w:r>
      <w:r w:rsidR="0015324C" w:rsidRPr="00395F48">
        <w:rPr>
          <w:rFonts w:ascii="Verdana" w:hAnsi="Verdana"/>
          <w:color w:val="FF0000"/>
          <w:sz w:val="20"/>
          <w:szCs w:val="20"/>
        </w:rPr>
        <w:t>d</w:t>
      </w:r>
      <w:r w:rsidR="00FC5289" w:rsidRPr="00395F48">
        <w:rPr>
          <w:rFonts w:ascii="Verdana" w:hAnsi="Verdana"/>
          <w:color w:val="FF0000"/>
          <w:sz w:val="20"/>
          <w:szCs w:val="20"/>
        </w:rPr>
        <w:t>o(</w:t>
      </w:r>
      <w:r w:rsidR="0015324C" w:rsidRPr="00395F48">
        <w:rPr>
          <w:rFonts w:ascii="Verdana" w:hAnsi="Verdana"/>
          <w:color w:val="FF0000"/>
          <w:sz w:val="20"/>
          <w:szCs w:val="20"/>
        </w:rPr>
        <w:t>a</w:t>
      </w:r>
      <w:r w:rsidR="00FC5289" w:rsidRPr="00395F48">
        <w:rPr>
          <w:rFonts w:ascii="Verdana" w:hAnsi="Verdana"/>
          <w:color w:val="FF0000"/>
          <w:sz w:val="20"/>
          <w:szCs w:val="20"/>
        </w:rPr>
        <w:t>)</w:t>
      </w:r>
      <w:r w:rsidR="0015324C" w:rsidRPr="00395F48">
        <w:rPr>
          <w:rFonts w:ascii="Verdana" w:hAnsi="Verdana"/>
          <w:color w:val="FF0000"/>
          <w:sz w:val="20"/>
          <w:szCs w:val="20"/>
        </w:rPr>
        <w:t xml:space="preserve"> Secretári</w:t>
      </w:r>
      <w:r w:rsidR="00FC5289" w:rsidRPr="00395F48">
        <w:rPr>
          <w:rFonts w:ascii="Verdana" w:hAnsi="Verdana"/>
          <w:color w:val="FF0000"/>
          <w:sz w:val="20"/>
          <w:szCs w:val="20"/>
        </w:rPr>
        <w:t>o(</w:t>
      </w:r>
      <w:r w:rsidR="0015324C" w:rsidRPr="00395F48">
        <w:rPr>
          <w:rFonts w:ascii="Verdana" w:hAnsi="Verdana"/>
          <w:color w:val="FF0000"/>
          <w:sz w:val="20"/>
          <w:szCs w:val="20"/>
        </w:rPr>
        <w:t>a</w:t>
      </w:r>
      <w:r w:rsidR="00FC5289" w:rsidRPr="00395F48">
        <w:rPr>
          <w:rFonts w:ascii="Verdana" w:hAnsi="Verdana"/>
          <w:color w:val="FF0000"/>
          <w:sz w:val="20"/>
          <w:szCs w:val="20"/>
        </w:rPr>
        <w:t>)</w:t>
      </w:r>
      <w:r w:rsidR="0015324C" w:rsidRPr="00395F48">
        <w:rPr>
          <w:rFonts w:ascii="Verdana" w:hAnsi="Verdana"/>
          <w:color w:val="FF0000"/>
          <w:sz w:val="20"/>
          <w:szCs w:val="20"/>
        </w:rPr>
        <w:t xml:space="preserve"> Municipal</w:t>
      </w:r>
      <w:r w:rsidR="00FC5289" w:rsidRPr="00395F48">
        <w:rPr>
          <w:rFonts w:ascii="Verdana" w:hAnsi="Verdana"/>
          <w:color w:val="FF0000"/>
          <w:sz w:val="20"/>
          <w:szCs w:val="20"/>
        </w:rPr>
        <w:t xml:space="preserve"> de&gt;</w:t>
      </w:r>
      <w:r w:rsidR="0015324C" w:rsidRPr="00395F48">
        <w:rPr>
          <w:rFonts w:ascii="Verdana" w:hAnsi="Verdana"/>
          <w:color w:val="FF0000"/>
          <w:sz w:val="20"/>
          <w:szCs w:val="20"/>
        </w:rPr>
        <w:t>.</w:t>
      </w:r>
      <w:r w:rsidR="0015324C" w:rsidRPr="00395F48">
        <w:rPr>
          <w:rFonts w:ascii="Verdana" w:hAnsi="Verdana"/>
          <w:sz w:val="20"/>
          <w:szCs w:val="20"/>
        </w:rPr>
        <w:t xml:space="preserve"> Deverão ainda, estar acompanhadas </w:t>
      </w:r>
      <w:r w:rsidR="0015324C" w:rsidRPr="00395F48">
        <w:rPr>
          <w:rFonts w:ascii="Verdana" w:hAnsi="Verdana"/>
          <w:spacing w:val="2"/>
          <w:sz w:val="20"/>
          <w:szCs w:val="20"/>
        </w:rPr>
        <w:t xml:space="preserve">de </w:t>
      </w:r>
      <w:r w:rsidR="0015324C" w:rsidRPr="00395F48">
        <w:rPr>
          <w:rFonts w:ascii="Verdana" w:hAnsi="Verdana"/>
          <w:sz w:val="20"/>
          <w:szCs w:val="20"/>
        </w:rPr>
        <w:t>relação em duas vias, em papel ou em recibo próprios (timbrados), contendo: número da licitação, razão social da empresa, número do item cotado e especificação do material, nome do representante e números telefônicos paracontato</w:t>
      </w:r>
      <w:r w:rsidR="00C9510A" w:rsidRPr="00395F48">
        <w:rPr>
          <w:rFonts w:ascii="Verdana" w:hAnsi="Verdana"/>
          <w:sz w:val="20"/>
          <w:szCs w:val="20"/>
        </w:rPr>
        <w:t>, marca/fabricante;</w:t>
      </w:r>
    </w:p>
    <w:p w:rsidR="008002C3" w:rsidRPr="008002C3" w:rsidRDefault="008002C3" w:rsidP="005F7CC6">
      <w:pPr>
        <w:pStyle w:val="PargrafodaLista"/>
        <w:ind w:left="426"/>
        <w:rPr>
          <w:rFonts w:ascii="Verdana" w:hAnsi="Verdana"/>
          <w:sz w:val="20"/>
          <w:szCs w:val="20"/>
        </w:rPr>
      </w:pPr>
    </w:p>
    <w:p w:rsidR="0015324C" w:rsidRPr="00395F48" w:rsidRDefault="00395F48" w:rsidP="005F7CC6">
      <w:pPr>
        <w:widowControl w:val="0"/>
        <w:tabs>
          <w:tab w:val="left" w:pos="0"/>
          <w:tab w:val="left" w:pos="56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.3 </w:t>
      </w:r>
      <w:r w:rsidR="0015324C" w:rsidRPr="00395F48">
        <w:rPr>
          <w:rFonts w:ascii="Verdana" w:hAnsi="Verdana"/>
          <w:sz w:val="20"/>
          <w:szCs w:val="20"/>
        </w:rPr>
        <w:t xml:space="preserve">Os licitantes deverão colocar à disposição da </w:t>
      </w:r>
      <w:r w:rsidR="00FC5289" w:rsidRPr="00395F48">
        <w:rPr>
          <w:rFonts w:ascii="Verdana" w:hAnsi="Verdana"/>
          <w:color w:val="FF0000"/>
          <w:sz w:val="20"/>
          <w:szCs w:val="20"/>
        </w:rPr>
        <w:t>&lt;Secretaria Municipal de&gt;</w:t>
      </w:r>
      <w:r w:rsidR="0015324C" w:rsidRPr="00395F48">
        <w:rPr>
          <w:rFonts w:ascii="Verdana" w:hAnsi="Verdana"/>
          <w:color w:val="FF0000"/>
          <w:sz w:val="20"/>
          <w:szCs w:val="20"/>
        </w:rPr>
        <w:t xml:space="preserve">, </w:t>
      </w:r>
      <w:r w:rsidR="0015324C" w:rsidRPr="00395F48">
        <w:rPr>
          <w:rFonts w:ascii="Verdana" w:hAnsi="Verdana"/>
          <w:sz w:val="20"/>
          <w:szCs w:val="20"/>
        </w:rPr>
        <w:t>todas as condições indispensáveis à realização do teste. A amostra só será devolvida após a entrega definitiva dos produtos, para</w:t>
      </w:r>
      <w:r w:rsidR="00FC5289" w:rsidRPr="00395F48">
        <w:rPr>
          <w:rFonts w:ascii="Verdana" w:hAnsi="Verdana"/>
          <w:sz w:val="20"/>
          <w:szCs w:val="20"/>
        </w:rPr>
        <w:t>confrontação;</w:t>
      </w:r>
    </w:p>
    <w:p w:rsidR="008002C3" w:rsidRPr="008002C3" w:rsidRDefault="008002C3" w:rsidP="005F7CC6">
      <w:pPr>
        <w:pStyle w:val="PargrafodaLista"/>
        <w:ind w:left="426"/>
        <w:rPr>
          <w:rFonts w:ascii="Verdana" w:hAnsi="Verdana"/>
          <w:sz w:val="20"/>
          <w:szCs w:val="20"/>
        </w:rPr>
      </w:pPr>
    </w:p>
    <w:p w:rsidR="0015324C" w:rsidRPr="00395F48" w:rsidRDefault="00395F48" w:rsidP="005F7CC6">
      <w:pPr>
        <w:widowControl w:val="0"/>
        <w:tabs>
          <w:tab w:val="left" w:pos="0"/>
          <w:tab w:val="left" w:pos="56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.4 </w:t>
      </w:r>
      <w:r w:rsidR="0015324C" w:rsidRPr="00395F48">
        <w:rPr>
          <w:rFonts w:ascii="Verdana" w:hAnsi="Verdana"/>
          <w:sz w:val="20"/>
          <w:szCs w:val="20"/>
        </w:rPr>
        <w:t>A amostra apresentada será analisada por servidor previamente designado, que avaliará a conformidade do produto ofertado com as especificações do edital e emitirá um laudo atestando a qualidade ou recusando,justificadamente</w:t>
      </w:r>
      <w:r w:rsidR="00FC5289" w:rsidRPr="00395F48">
        <w:rPr>
          <w:rFonts w:ascii="Verdana" w:hAnsi="Verdana"/>
          <w:sz w:val="20"/>
          <w:szCs w:val="20"/>
        </w:rPr>
        <w:t>;</w:t>
      </w:r>
    </w:p>
    <w:p w:rsidR="008002C3" w:rsidRPr="008002C3" w:rsidRDefault="008002C3" w:rsidP="005F7CC6">
      <w:pPr>
        <w:pStyle w:val="PargrafodaLista"/>
        <w:ind w:left="426"/>
        <w:rPr>
          <w:rFonts w:ascii="Verdana" w:hAnsi="Verdana"/>
          <w:sz w:val="20"/>
          <w:szCs w:val="20"/>
        </w:rPr>
      </w:pPr>
    </w:p>
    <w:p w:rsidR="00C9510A" w:rsidRPr="00395F48" w:rsidRDefault="00395F48" w:rsidP="005F7CC6">
      <w:pPr>
        <w:widowControl w:val="0"/>
        <w:tabs>
          <w:tab w:val="left" w:pos="0"/>
          <w:tab w:val="left" w:pos="56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.5 </w:t>
      </w:r>
      <w:r w:rsidR="0015324C" w:rsidRPr="00395F48">
        <w:rPr>
          <w:rFonts w:ascii="Verdana" w:hAnsi="Verdana"/>
          <w:sz w:val="20"/>
          <w:szCs w:val="20"/>
        </w:rPr>
        <w:t xml:space="preserve">Todas as despesas com a </w:t>
      </w:r>
      <w:r w:rsidR="00C9510A" w:rsidRPr="00395F48">
        <w:rPr>
          <w:rFonts w:ascii="Verdana" w:hAnsi="Verdana"/>
          <w:sz w:val="20"/>
          <w:szCs w:val="20"/>
        </w:rPr>
        <w:t xml:space="preserve">apresentação das </w:t>
      </w:r>
      <w:r w:rsidR="0015324C" w:rsidRPr="00395F48">
        <w:rPr>
          <w:rFonts w:ascii="Verdana" w:hAnsi="Verdana"/>
          <w:sz w:val="20"/>
          <w:szCs w:val="20"/>
        </w:rPr>
        <w:t>amostras, bem como, com a obtenção dos laudos correrão por conta da proponente, conforme artigo 75 da Lei nº</w:t>
      </w:r>
      <w:r w:rsidR="00C9510A" w:rsidRPr="00395F48">
        <w:rPr>
          <w:rFonts w:ascii="Verdana" w:hAnsi="Verdana"/>
          <w:sz w:val="20"/>
          <w:szCs w:val="20"/>
        </w:rPr>
        <w:t>8.666/93;</w:t>
      </w:r>
    </w:p>
    <w:p w:rsidR="008002C3" w:rsidRPr="008002C3" w:rsidRDefault="008002C3" w:rsidP="005F7CC6">
      <w:pPr>
        <w:pStyle w:val="PargrafodaLista"/>
        <w:ind w:left="426"/>
        <w:rPr>
          <w:rFonts w:ascii="Verdana" w:hAnsi="Verdana"/>
          <w:sz w:val="20"/>
          <w:szCs w:val="20"/>
        </w:rPr>
      </w:pPr>
    </w:p>
    <w:p w:rsidR="0015324C" w:rsidRPr="00395F48" w:rsidRDefault="00395F48" w:rsidP="005F7CC6">
      <w:pPr>
        <w:widowControl w:val="0"/>
        <w:tabs>
          <w:tab w:val="left" w:pos="0"/>
          <w:tab w:val="left" w:pos="56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.6 </w:t>
      </w:r>
      <w:r w:rsidR="0015324C" w:rsidRPr="00395F48">
        <w:rPr>
          <w:rFonts w:ascii="Verdana" w:hAnsi="Verdana"/>
          <w:sz w:val="20"/>
          <w:szCs w:val="20"/>
        </w:rPr>
        <w:t>A empresa que deixar de apresentar amostras e laudos ou apresentar amostras em desconformidade com as especificações editalícias será DESCLASSIFICADA do certame. Assim, será chamado o</w:t>
      </w:r>
      <w:r w:rsidR="00C9510A" w:rsidRPr="00395F48">
        <w:rPr>
          <w:rFonts w:ascii="Verdana" w:hAnsi="Verdana"/>
          <w:sz w:val="20"/>
          <w:szCs w:val="20"/>
        </w:rPr>
        <w:t xml:space="preserve"> segundo melhor colocado</w:t>
      </w:r>
      <w:r w:rsidR="0015324C" w:rsidRPr="00395F48">
        <w:rPr>
          <w:rFonts w:ascii="Verdana" w:hAnsi="Verdana"/>
          <w:sz w:val="20"/>
          <w:szCs w:val="20"/>
        </w:rPr>
        <w:t xml:space="preserve"> na fase de la</w:t>
      </w:r>
      <w:r w:rsidR="00C9510A" w:rsidRPr="00395F48">
        <w:rPr>
          <w:rFonts w:ascii="Verdana" w:hAnsi="Verdana"/>
          <w:sz w:val="20"/>
          <w:szCs w:val="20"/>
        </w:rPr>
        <w:t>nces, para o mesmo procedimento;</w:t>
      </w:r>
    </w:p>
    <w:p w:rsidR="008002C3" w:rsidRPr="008002C3" w:rsidRDefault="008002C3" w:rsidP="005F7CC6">
      <w:pPr>
        <w:pStyle w:val="PargrafodaLista"/>
        <w:ind w:left="426"/>
        <w:rPr>
          <w:rFonts w:ascii="Verdana" w:hAnsi="Verdana"/>
          <w:sz w:val="20"/>
          <w:szCs w:val="20"/>
        </w:rPr>
      </w:pPr>
    </w:p>
    <w:p w:rsidR="0015324C" w:rsidRPr="00395F48" w:rsidRDefault="00395F48" w:rsidP="005F7CC6">
      <w:pPr>
        <w:widowControl w:val="0"/>
        <w:tabs>
          <w:tab w:val="left" w:pos="0"/>
          <w:tab w:val="left" w:pos="56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.7 </w:t>
      </w:r>
      <w:r w:rsidR="0015324C" w:rsidRPr="00395F48">
        <w:rPr>
          <w:rFonts w:ascii="Verdana" w:hAnsi="Verdana"/>
          <w:sz w:val="20"/>
          <w:szCs w:val="20"/>
        </w:rPr>
        <w:t xml:space="preserve">As embalagens contendo as amostras solicitadas não serão abertas no </w:t>
      </w:r>
      <w:r w:rsidR="0015324C" w:rsidRPr="00395F48">
        <w:rPr>
          <w:rFonts w:ascii="Verdana" w:hAnsi="Verdana"/>
          <w:sz w:val="20"/>
          <w:szCs w:val="20"/>
        </w:rPr>
        <w:lastRenderedPageBreak/>
        <w:t xml:space="preserve">momento da entrega. Após receber as amostras na sua totalidade, a </w:t>
      </w:r>
      <w:r w:rsidR="00C9510A" w:rsidRPr="00395F48">
        <w:rPr>
          <w:rFonts w:ascii="Verdana" w:hAnsi="Verdana"/>
          <w:color w:val="FF0000"/>
          <w:sz w:val="20"/>
          <w:szCs w:val="20"/>
        </w:rPr>
        <w:t>&lt;</w:t>
      </w:r>
      <w:r w:rsidR="0015324C" w:rsidRPr="00395F48">
        <w:rPr>
          <w:rFonts w:ascii="Verdana" w:hAnsi="Verdana"/>
          <w:color w:val="FF0000"/>
          <w:sz w:val="20"/>
          <w:szCs w:val="20"/>
        </w:rPr>
        <w:t>Secretaria Municipal de</w:t>
      </w:r>
      <w:r w:rsidR="00C9510A" w:rsidRPr="00395F48">
        <w:rPr>
          <w:rFonts w:ascii="Verdana" w:hAnsi="Verdana"/>
          <w:color w:val="FF0000"/>
          <w:sz w:val="20"/>
          <w:szCs w:val="20"/>
        </w:rPr>
        <w:t>&gt;</w:t>
      </w:r>
      <w:r w:rsidR="0015324C" w:rsidRPr="00395F48">
        <w:rPr>
          <w:rFonts w:ascii="Verdana" w:hAnsi="Verdana"/>
          <w:color w:val="FF0000"/>
          <w:sz w:val="20"/>
          <w:szCs w:val="20"/>
        </w:rPr>
        <w:t xml:space="preserve">terá o prazo de </w:t>
      </w:r>
      <w:r w:rsidR="00C9510A" w:rsidRPr="00395F48">
        <w:rPr>
          <w:rFonts w:ascii="Verdana" w:hAnsi="Verdana"/>
          <w:color w:val="FF0000"/>
          <w:sz w:val="20"/>
          <w:szCs w:val="20"/>
        </w:rPr>
        <w:t>_____</w:t>
      </w:r>
      <w:r w:rsidR="0015324C" w:rsidRPr="00395F48">
        <w:rPr>
          <w:rFonts w:ascii="Verdana" w:hAnsi="Verdana"/>
          <w:color w:val="FF0000"/>
          <w:sz w:val="20"/>
          <w:szCs w:val="20"/>
        </w:rPr>
        <w:t xml:space="preserve"> (</w:t>
      </w:r>
      <w:r w:rsidR="00C9510A" w:rsidRPr="00395F48">
        <w:rPr>
          <w:rFonts w:ascii="Verdana" w:hAnsi="Verdana"/>
          <w:color w:val="FF0000"/>
          <w:sz w:val="20"/>
          <w:szCs w:val="20"/>
        </w:rPr>
        <w:t>_____</w:t>
      </w:r>
      <w:r w:rsidR="0015324C" w:rsidRPr="00395F48">
        <w:rPr>
          <w:rFonts w:ascii="Verdana" w:hAnsi="Verdana"/>
          <w:color w:val="FF0000"/>
          <w:sz w:val="20"/>
          <w:szCs w:val="20"/>
        </w:rPr>
        <w:t>) dias úteis</w:t>
      </w:r>
      <w:r w:rsidR="0015324C" w:rsidRPr="00395F48">
        <w:rPr>
          <w:rFonts w:ascii="Verdana" w:hAnsi="Verdana"/>
          <w:sz w:val="20"/>
          <w:szCs w:val="20"/>
        </w:rPr>
        <w:t xml:space="preserve"> a contar do primeiro dia útil após a entrega dos referidos uniformes, para emitir a análise final. O resultado será divulgado por meio de Relatório emitido pela </w:t>
      </w:r>
      <w:r w:rsidR="00C9510A" w:rsidRPr="00395F48">
        <w:rPr>
          <w:rFonts w:ascii="Verdana" w:hAnsi="Verdana"/>
          <w:color w:val="FF0000"/>
          <w:sz w:val="20"/>
          <w:szCs w:val="20"/>
        </w:rPr>
        <w:t>&lt;</w:t>
      </w:r>
      <w:r w:rsidR="00D014A3" w:rsidRPr="00395F48">
        <w:rPr>
          <w:rFonts w:ascii="Verdana" w:hAnsi="Verdana"/>
          <w:color w:val="FF0000"/>
          <w:sz w:val="20"/>
          <w:szCs w:val="20"/>
        </w:rPr>
        <w:t>Comissão de Avaliação designada</w:t>
      </w:r>
      <w:r w:rsidR="00C9510A" w:rsidRPr="00395F48">
        <w:rPr>
          <w:rFonts w:ascii="Verdana" w:hAnsi="Verdana"/>
          <w:color w:val="FF0000"/>
          <w:sz w:val="20"/>
          <w:szCs w:val="20"/>
        </w:rPr>
        <w:t>&gt;</w:t>
      </w:r>
      <w:r w:rsidR="0015324C" w:rsidRPr="00395F48">
        <w:rPr>
          <w:rFonts w:ascii="Verdana" w:hAnsi="Verdana"/>
          <w:sz w:val="20"/>
          <w:szCs w:val="20"/>
        </w:rPr>
        <w:t>e encaminhado à Comissão Permanente de Licitação, que tomará as providências cabíveis para prosseguimento do</w:t>
      </w:r>
      <w:r w:rsidR="008002C3" w:rsidRPr="00395F48">
        <w:rPr>
          <w:rFonts w:ascii="Verdana" w:hAnsi="Verdana"/>
          <w:sz w:val="20"/>
          <w:szCs w:val="20"/>
        </w:rPr>
        <w:t>certame;</w:t>
      </w:r>
    </w:p>
    <w:p w:rsidR="008002C3" w:rsidRPr="008002C3" w:rsidRDefault="008002C3" w:rsidP="005F7CC6">
      <w:pPr>
        <w:pStyle w:val="PargrafodaLista"/>
        <w:ind w:left="426"/>
        <w:rPr>
          <w:rFonts w:ascii="Verdana" w:hAnsi="Verdana"/>
          <w:sz w:val="20"/>
          <w:szCs w:val="20"/>
        </w:rPr>
      </w:pPr>
    </w:p>
    <w:p w:rsidR="0015324C" w:rsidRPr="00395F48" w:rsidRDefault="00395F48" w:rsidP="005F7CC6">
      <w:pPr>
        <w:widowControl w:val="0"/>
        <w:tabs>
          <w:tab w:val="left" w:pos="0"/>
          <w:tab w:val="left" w:pos="56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.8 </w:t>
      </w:r>
      <w:r w:rsidR="0015324C" w:rsidRPr="00395F48">
        <w:rPr>
          <w:rFonts w:ascii="Verdana" w:hAnsi="Verdana"/>
          <w:sz w:val="20"/>
          <w:szCs w:val="20"/>
        </w:rPr>
        <w:t>Em nenhuma hipótese a amostra apresentada será tida como</w:t>
      </w:r>
      <w:r w:rsidR="008002C3" w:rsidRPr="00395F48">
        <w:rPr>
          <w:rFonts w:ascii="Verdana" w:hAnsi="Verdana"/>
          <w:sz w:val="20"/>
          <w:szCs w:val="20"/>
        </w:rPr>
        <w:t xml:space="preserve"> início da entrega dos produtos;</w:t>
      </w:r>
    </w:p>
    <w:p w:rsidR="008002C3" w:rsidRPr="00FE3DDF" w:rsidRDefault="008002C3" w:rsidP="005F7CC6">
      <w:pPr>
        <w:pStyle w:val="PargrafodaLista"/>
        <w:widowControl w:val="0"/>
        <w:tabs>
          <w:tab w:val="left" w:pos="0"/>
          <w:tab w:val="left" w:pos="567"/>
        </w:tabs>
        <w:spacing w:line="276" w:lineRule="auto"/>
        <w:ind w:left="426"/>
        <w:contextualSpacing w:val="0"/>
        <w:jc w:val="both"/>
        <w:rPr>
          <w:rFonts w:ascii="Verdana" w:hAnsi="Verdana"/>
          <w:sz w:val="20"/>
          <w:szCs w:val="20"/>
        </w:rPr>
      </w:pPr>
    </w:p>
    <w:p w:rsidR="0015324C" w:rsidRPr="00395F48" w:rsidRDefault="00395F48" w:rsidP="005F7CC6">
      <w:pPr>
        <w:widowControl w:val="0"/>
        <w:tabs>
          <w:tab w:val="left" w:pos="0"/>
          <w:tab w:val="left" w:pos="567"/>
        </w:tabs>
        <w:spacing w:line="276" w:lineRule="auto"/>
        <w:ind w:left="426"/>
        <w:jc w:val="both"/>
        <w:rPr>
          <w:rFonts w:ascii="Verdana" w:hAnsi="Verdana"/>
          <w:sz w:val="20"/>
          <w:szCs w:val="20"/>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.9 </w:t>
      </w:r>
      <w:r w:rsidR="0015324C" w:rsidRPr="00395F48">
        <w:rPr>
          <w:rFonts w:ascii="Verdana" w:hAnsi="Verdana"/>
          <w:sz w:val="20"/>
          <w:szCs w:val="20"/>
        </w:rPr>
        <w:t>A amostra reprovada que for passível de devolução, deverá ser procurada por sua proprietária em até 02 (dois) dias úteis contados da data do recebimento do parecer de julgamento da mesma, sob pena de lhe ser dada outra</w:t>
      </w:r>
      <w:r w:rsidR="008002C3" w:rsidRPr="00395F48">
        <w:rPr>
          <w:rFonts w:ascii="Verdana" w:hAnsi="Verdana"/>
          <w:sz w:val="20"/>
          <w:szCs w:val="20"/>
        </w:rPr>
        <w:t>destinação;</w:t>
      </w:r>
    </w:p>
    <w:p w:rsidR="008002C3" w:rsidRPr="008002C3" w:rsidRDefault="008002C3" w:rsidP="005F7CC6">
      <w:pPr>
        <w:pStyle w:val="PargrafodaLista"/>
        <w:ind w:left="426"/>
        <w:rPr>
          <w:rFonts w:ascii="Verdana" w:hAnsi="Verdana"/>
          <w:sz w:val="20"/>
          <w:szCs w:val="20"/>
        </w:rPr>
      </w:pPr>
    </w:p>
    <w:p w:rsidR="0015324C" w:rsidRPr="00395F48" w:rsidRDefault="00C0565A" w:rsidP="00C0565A">
      <w:pPr>
        <w:pStyle w:val="PargrafodaLista"/>
        <w:widowControl w:val="0"/>
        <w:tabs>
          <w:tab w:val="left" w:pos="0"/>
          <w:tab w:val="left" w:pos="567"/>
          <w:tab w:val="left" w:pos="709"/>
          <w:tab w:val="left" w:pos="1134"/>
        </w:tabs>
        <w:spacing w:line="276" w:lineRule="auto"/>
        <w:ind w:left="426"/>
        <w:jc w:val="both"/>
        <w:rPr>
          <w:rFonts w:ascii="Verdana" w:hAnsi="Verdana"/>
          <w:sz w:val="20"/>
          <w:szCs w:val="20"/>
        </w:rPr>
      </w:pPr>
      <w:r>
        <w:rPr>
          <w:rFonts w:ascii="Verdana" w:hAnsi="Verdana"/>
          <w:color w:val="FF0000"/>
          <w:sz w:val="20"/>
          <w:szCs w:val="20"/>
        </w:rPr>
        <w:t>1</w:t>
      </w:r>
      <w:r w:rsidR="001409DE">
        <w:rPr>
          <w:rFonts w:ascii="Verdana" w:hAnsi="Verdana"/>
          <w:color w:val="FF0000"/>
          <w:sz w:val="20"/>
          <w:szCs w:val="20"/>
        </w:rPr>
        <w:t>5</w:t>
      </w:r>
      <w:r>
        <w:rPr>
          <w:rFonts w:ascii="Verdana" w:hAnsi="Verdana"/>
          <w:color w:val="FF0000"/>
          <w:sz w:val="20"/>
          <w:szCs w:val="20"/>
        </w:rPr>
        <w:t xml:space="preserve">.10 </w:t>
      </w:r>
      <w:r w:rsidR="0015324C" w:rsidRPr="00395F48">
        <w:rPr>
          <w:rFonts w:ascii="Verdana" w:hAnsi="Verdana"/>
          <w:color w:val="FF0000"/>
          <w:sz w:val="20"/>
          <w:szCs w:val="20"/>
        </w:rPr>
        <w:t>Serão considerados critérios e parâmetros de avaliação para orientar no exame das amostras:</w:t>
      </w:r>
    </w:p>
    <w:p w:rsidR="00D014A3" w:rsidRPr="00FE3DDF" w:rsidRDefault="00D014A3" w:rsidP="005F7CC6">
      <w:pPr>
        <w:widowControl w:val="0"/>
        <w:tabs>
          <w:tab w:val="left" w:pos="567"/>
        </w:tabs>
        <w:suppressAutoHyphens/>
        <w:autoSpaceDE w:val="0"/>
        <w:autoSpaceDN w:val="0"/>
        <w:adjustRightInd w:val="0"/>
        <w:spacing w:line="276" w:lineRule="auto"/>
        <w:ind w:left="426"/>
        <w:jc w:val="both"/>
        <w:rPr>
          <w:rFonts w:ascii="Verdana" w:hAnsi="Verdana"/>
          <w:color w:val="FF0000"/>
          <w:sz w:val="20"/>
          <w:szCs w:val="20"/>
        </w:rPr>
      </w:pPr>
      <w:r w:rsidRPr="00FE3DDF">
        <w:rPr>
          <w:rFonts w:ascii="Verdana" w:hAnsi="Verdana"/>
          <w:color w:val="FF0000"/>
          <w:sz w:val="20"/>
          <w:szCs w:val="20"/>
        </w:rPr>
        <w:t>a)</w:t>
      </w:r>
    </w:p>
    <w:p w:rsidR="00D014A3" w:rsidRPr="00FE3DDF" w:rsidRDefault="00D014A3" w:rsidP="005F7CC6">
      <w:pPr>
        <w:widowControl w:val="0"/>
        <w:tabs>
          <w:tab w:val="left" w:pos="567"/>
        </w:tabs>
        <w:suppressAutoHyphens/>
        <w:autoSpaceDE w:val="0"/>
        <w:autoSpaceDN w:val="0"/>
        <w:adjustRightInd w:val="0"/>
        <w:spacing w:line="276" w:lineRule="auto"/>
        <w:ind w:left="426"/>
        <w:jc w:val="both"/>
        <w:rPr>
          <w:rFonts w:ascii="Verdana" w:hAnsi="Verdana"/>
          <w:color w:val="FF0000"/>
          <w:sz w:val="20"/>
          <w:szCs w:val="20"/>
        </w:rPr>
      </w:pPr>
      <w:r w:rsidRPr="00FE3DDF">
        <w:rPr>
          <w:rFonts w:ascii="Verdana" w:hAnsi="Verdana"/>
          <w:color w:val="FF0000"/>
          <w:sz w:val="20"/>
          <w:szCs w:val="20"/>
        </w:rPr>
        <w:t>b)</w:t>
      </w:r>
    </w:p>
    <w:p w:rsidR="00D014A3" w:rsidRPr="00FE3DDF" w:rsidRDefault="00D014A3" w:rsidP="005F7CC6">
      <w:pPr>
        <w:widowControl w:val="0"/>
        <w:tabs>
          <w:tab w:val="left" w:pos="567"/>
        </w:tabs>
        <w:suppressAutoHyphens/>
        <w:autoSpaceDE w:val="0"/>
        <w:autoSpaceDN w:val="0"/>
        <w:adjustRightInd w:val="0"/>
        <w:spacing w:line="276" w:lineRule="auto"/>
        <w:ind w:left="426"/>
        <w:jc w:val="both"/>
        <w:rPr>
          <w:rFonts w:ascii="Verdana" w:hAnsi="Verdana"/>
          <w:color w:val="FF0000"/>
          <w:sz w:val="20"/>
          <w:szCs w:val="20"/>
        </w:rPr>
      </w:pPr>
      <w:r w:rsidRPr="00FE3DDF">
        <w:rPr>
          <w:rFonts w:ascii="Verdana" w:hAnsi="Verdana"/>
          <w:color w:val="FF0000"/>
          <w:sz w:val="20"/>
          <w:szCs w:val="20"/>
        </w:rPr>
        <w:t>c)</w:t>
      </w:r>
    </w:p>
    <w:p w:rsidR="00D014A3" w:rsidRDefault="00D014A3" w:rsidP="005F7CC6">
      <w:pPr>
        <w:widowControl w:val="0"/>
        <w:tabs>
          <w:tab w:val="left" w:pos="567"/>
        </w:tabs>
        <w:suppressAutoHyphens/>
        <w:autoSpaceDE w:val="0"/>
        <w:autoSpaceDN w:val="0"/>
        <w:adjustRightInd w:val="0"/>
        <w:spacing w:line="276" w:lineRule="auto"/>
        <w:ind w:left="426"/>
        <w:jc w:val="both"/>
        <w:rPr>
          <w:rFonts w:ascii="Verdana" w:hAnsi="Verdana"/>
          <w:color w:val="FF0000"/>
          <w:sz w:val="20"/>
          <w:szCs w:val="20"/>
        </w:rPr>
      </w:pPr>
      <w:r w:rsidRPr="00FE3DDF">
        <w:rPr>
          <w:rFonts w:ascii="Verdana" w:hAnsi="Verdana"/>
          <w:color w:val="FF0000"/>
          <w:sz w:val="20"/>
          <w:szCs w:val="20"/>
        </w:rPr>
        <w:t>d)</w:t>
      </w:r>
    </w:p>
    <w:p w:rsidR="005F7CC6" w:rsidRPr="00FE3DDF" w:rsidRDefault="005F7CC6" w:rsidP="005F7CC6">
      <w:pPr>
        <w:widowControl w:val="0"/>
        <w:tabs>
          <w:tab w:val="left" w:pos="567"/>
        </w:tabs>
        <w:suppressAutoHyphens/>
        <w:autoSpaceDE w:val="0"/>
        <w:autoSpaceDN w:val="0"/>
        <w:adjustRightInd w:val="0"/>
        <w:spacing w:line="276" w:lineRule="auto"/>
        <w:ind w:left="426"/>
        <w:jc w:val="both"/>
        <w:rPr>
          <w:rFonts w:ascii="Verdana" w:hAnsi="Verdana"/>
          <w:color w:val="FF0000"/>
          <w:sz w:val="20"/>
          <w:szCs w:val="20"/>
        </w:rPr>
      </w:pPr>
    </w:p>
    <w:p w:rsidR="0015324C" w:rsidRPr="00C0565A" w:rsidRDefault="00C0565A" w:rsidP="00C0565A">
      <w:pPr>
        <w:widowControl w:val="0"/>
        <w:tabs>
          <w:tab w:val="left" w:pos="426"/>
          <w:tab w:val="left" w:pos="567"/>
          <w:tab w:val="left" w:pos="851"/>
          <w:tab w:val="left" w:pos="993"/>
          <w:tab w:val="left" w:pos="1418"/>
        </w:tabs>
        <w:spacing w:line="276" w:lineRule="auto"/>
        <w:ind w:left="426"/>
        <w:jc w:val="both"/>
        <w:rPr>
          <w:rFonts w:ascii="Verdana" w:eastAsiaTheme="minorHAnsi" w:hAnsi="Verdana" w:cs="Verdana"/>
          <w:sz w:val="20"/>
          <w:szCs w:val="20"/>
          <w:lang w:eastAsia="en-US"/>
        </w:rPr>
      </w:pPr>
      <w:r>
        <w:rPr>
          <w:rFonts w:ascii="Verdana" w:hAnsi="Verdana"/>
          <w:sz w:val="20"/>
          <w:szCs w:val="20"/>
        </w:rPr>
        <w:t>1</w:t>
      </w:r>
      <w:r w:rsidR="001409DE">
        <w:rPr>
          <w:rFonts w:ascii="Verdana" w:hAnsi="Verdana"/>
          <w:sz w:val="20"/>
          <w:szCs w:val="20"/>
        </w:rPr>
        <w:t>5</w:t>
      </w:r>
      <w:r>
        <w:rPr>
          <w:rFonts w:ascii="Verdana" w:hAnsi="Verdana"/>
          <w:sz w:val="20"/>
          <w:szCs w:val="20"/>
        </w:rPr>
        <w:t xml:space="preserve">.11 </w:t>
      </w:r>
      <w:r w:rsidR="0015324C" w:rsidRPr="00C0565A">
        <w:rPr>
          <w:rFonts w:ascii="Verdana" w:hAnsi="Verdana"/>
          <w:sz w:val="20"/>
          <w:szCs w:val="20"/>
        </w:rPr>
        <w:t xml:space="preserve">Será oportunizado aos participantes do certame verificar as amostras e os Laudos emitidos, em dia e horário pré-agendado pela </w:t>
      </w:r>
      <w:r w:rsidR="005521AB" w:rsidRPr="00C0565A">
        <w:rPr>
          <w:rFonts w:ascii="Verdana" w:hAnsi="Verdana"/>
          <w:color w:val="FF0000"/>
          <w:sz w:val="20"/>
          <w:szCs w:val="20"/>
        </w:rPr>
        <w:t>&lt;</w:t>
      </w:r>
      <w:r w:rsidR="0015324C" w:rsidRPr="00C0565A">
        <w:rPr>
          <w:rFonts w:ascii="Verdana" w:hAnsi="Verdana"/>
          <w:color w:val="FF0000"/>
          <w:sz w:val="20"/>
          <w:szCs w:val="20"/>
        </w:rPr>
        <w:t>Secretaria Municipal de</w:t>
      </w:r>
      <w:r w:rsidR="005521AB" w:rsidRPr="00C0565A">
        <w:rPr>
          <w:rFonts w:ascii="Verdana" w:hAnsi="Verdana"/>
          <w:color w:val="FF0000"/>
          <w:sz w:val="20"/>
          <w:szCs w:val="20"/>
        </w:rPr>
        <w:t>&gt;</w:t>
      </w:r>
      <w:r w:rsidR="0015324C" w:rsidRPr="00C0565A">
        <w:rPr>
          <w:rFonts w:ascii="Verdana" w:hAnsi="Verdana"/>
          <w:sz w:val="20"/>
          <w:szCs w:val="20"/>
        </w:rPr>
        <w:t>.</w:t>
      </w:r>
    </w:p>
    <w:p w:rsidR="00427391" w:rsidRPr="00427391" w:rsidRDefault="00427391" w:rsidP="00427391">
      <w:pPr>
        <w:pStyle w:val="PargrafodaLista"/>
        <w:widowControl w:val="0"/>
        <w:tabs>
          <w:tab w:val="left" w:pos="0"/>
          <w:tab w:val="left" w:pos="567"/>
        </w:tabs>
        <w:spacing w:line="276" w:lineRule="auto"/>
        <w:ind w:left="792"/>
        <w:contextualSpacing w:val="0"/>
        <w:jc w:val="both"/>
        <w:rPr>
          <w:rFonts w:ascii="Verdana" w:hAnsi="Verdana"/>
          <w:sz w:val="20"/>
          <w:szCs w:val="20"/>
        </w:rPr>
      </w:pPr>
    </w:p>
    <w:p w:rsidR="00427391" w:rsidRPr="00427391" w:rsidRDefault="00427391" w:rsidP="00427391">
      <w:pPr>
        <w:pStyle w:val="Nivel1"/>
        <w:numPr>
          <w:ilvl w:val="0"/>
          <w:numId w:val="0"/>
        </w:numPr>
        <w:spacing w:before="0" w:after="0"/>
        <w:rPr>
          <w:rFonts w:ascii="Verdana" w:hAnsi="Verdana"/>
          <w:color w:val="FF0000"/>
        </w:rPr>
      </w:pPr>
      <w:r w:rsidRPr="00192811">
        <w:rPr>
          <w:rFonts w:ascii="Verdana" w:hAnsi="Verdana"/>
          <w:color w:val="FF0000"/>
        </w:rPr>
        <w:t>1</w:t>
      </w:r>
      <w:r w:rsidR="001409DE">
        <w:rPr>
          <w:rFonts w:ascii="Verdana" w:hAnsi="Verdana"/>
          <w:color w:val="FF0000"/>
        </w:rPr>
        <w:t>6</w:t>
      </w:r>
      <w:r w:rsidRPr="00192811">
        <w:rPr>
          <w:rFonts w:ascii="Verdana" w:hAnsi="Verdana"/>
          <w:color w:val="FF0000"/>
        </w:rPr>
        <w:t>.</w:t>
      </w:r>
      <w:r w:rsidRPr="00427391">
        <w:rPr>
          <w:rFonts w:ascii="Verdana" w:hAnsi="Verdana"/>
          <w:color w:val="FF0000"/>
        </w:rPr>
        <w:t>DA SUBCONTRATAÇÃO</w:t>
      </w:r>
    </w:p>
    <w:p w:rsidR="00427391" w:rsidRPr="00427391" w:rsidRDefault="00427391" w:rsidP="00427391"/>
    <w:p w:rsidR="00427391" w:rsidRPr="001409DE" w:rsidRDefault="001409DE" w:rsidP="001409DE">
      <w:pPr>
        <w:spacing w:line="276" w:lineRule="auto"/>
        <w:ind w:left="425"/>
        <w:jc w:val="both"/>
        <w:rPr>
          <w:rFonts w:ascii="Verdana" w:hAnsi="Verdana"/>
          <w:color w:val="FF0000"/>
          <w:sz w:val="20"/>
          <w:szCs w:val="20"/>
        </w:rPr>
      </w:pPr>
      <w:r>
        <w:rPr>
          <w:rFonts w:ascii="Verdana" w:hAnsi="Verdana"/>
          <w:color w:val="FF0000"/>
          <w:sz w:val="20"/>
          <w:szCs w:val="20"/>
        </w:rPr>
        <w:t xml:space="preserve">16.1 </w:t>
      </w:r>
      <w:r w:rsidR="00427391" w:rsidRPr="001409DE">
        <w:rPr>
          <w:rFonts w:ascii="Verdana" w:hAnsi="Verdana"/>
          <w:color w:val="FF0000"/>
          <w:sz w:val="20"/>
          <w:szCs w:val="20"/>
        </w:rPr>
        <w:t>Não será admitida a subcontratação do objeto licitatório.</w:t>
      </w:r>
    </w:p>
    <w:p w:rsidR="00427391" w:rsidRPr="00427391" w:rsidRDefault="00427391" w:rsidP="00427391">
      <w:pPr>
        <w:spacing w:line="276" w:lineRule="auto"/>
        <w:ind w:left="851" w:right="-17" w:hanging="426"/>
        <w:jc w:val="center"/>
        <w:rPr>
          <w:rFonts w:ascii="Verdana" w:hAnsi="Verdana"/>
          <w:b/>
          <w:color w:val="FF0000"/>
          <w:sz w:val="20"/>
          <w:szCs w:val="20"/>
        </w:rPr>
      </w:pPr>
      <w:r w:rsidRPr="00427391">
        <w:rPr>
          <w:rFonts w:ascii="Verdana" w:hAnsi="Verdana"/>
          <w:b/>
          <w:color w:val="FF0000"/>
          <w:sz w:val="20"/>
          <w:szCs w:val="20"/>
        </w:rPr>
        <w:t>Ou</w:t>
      </w:r>
    </w:p>
    <w:p w:rsidR="00427391" w:rsidRPr="00427391" w:rsidRDefault="00427391" w:rsidP="00427391">
      <w:pPr>
        <w:spacing w:line="276" w:lineRule="auto"/>
        <w:ind w:left="851" w:hanging="426"/>
        <w:jc w:val="both"/>
        <w:rPr>
          <w:rFonts w:ascii="Verdana" w:hAnsi="Verdana" w:cs="Arial"/>
          <w:color w:val="FF0000"/>
          <w:sz w:val="20"/>
          <w:szCs w:val="20"/>
        </w:rPr>
      </w:pPr>
      <w:r w:rsidRPr="00427391">
        <w:rPr>
          <w:rFonts w:ascii="Verdana" w:hAnsi="Verdana" w:cs="Arial"/>
          <w:color w:val="FF0000"/>
          <w:sz w:val="20"/>
          <w:szCs w:val="20"/>
        </w:rPr>
        <w:t>1</w:t>
      </w:r>
      <w:r w:rsidR="001409DE">
        <w:rPr>
          <w:rFonts w:ascii="Verdana" w:hAnsi="Verdana" w:cs="Arial"/>
          <w:color w:val="FF0000"/>
          <w:sz w:val="20"/>
          <w:szCs w:val="20"/>
        </w:rPr>
        <w:t>6</w:t>
      </w:r>
      <w:r w:rsidRPr="00427391">
        <w:rPr>
          <w:rFonts w:ascii="Verdana" w:hAnsi="Verdana" w:cs="Arial"/>
          <w:color w:val="FF0000"/>
          <w:sz w:val="20"/>
          <w:szCs w:val="20"/>
        </w:rPr>
        <w:t>.1. É permitida a subcontratação parcial do objeto entre os limites mínimo e máximo de XX% e XX%, respectivamente, do valor total do contrato, nas seguintes condições:</w:t>
      </w:r>
    </w:p>
    <w:p w:rsidR="00427391" w:rsidRPr="00427391" w:rsidRDefault="00427391" w:rsidP="00427391">
      <w:pPr>
        <w:spacing w:line="276" w:lineRule="auto"/>
        <w:ind w:left="851" w:hanging="426"/>
        <w:jc w:val="both"/>
        <w:rPr>
          <w:rFonts w:ascii="Verdana" w:hAnsi="Verdana" w:cs="Arial"/>
          <w:color w:val="FF0000"/>
          <w:sz w:val="20"/>
          <w:szCs w:val="20"/>
        </w:rPr>
      </w:pPr>
    </w:p>
    <w:p w:rsidR="00427391" w:rsidRPr="001409DE" w:rsidRDefault="00427391" w:rsidP="00B17A28">
      <w:pPr>
        <w:pStyle w:val="PargrafodaLista"/>
        <w:numPr>
          <w:ilvl w:val="2"/>
          <w:numId w:val="32"/>
        </w:numPr>
        <w:tabs>
          <w:tab w:val="left" w:pos="1134"/>
          <w:tab w:val="left" w:pos="1843"/>
        </w:tabs>
        <w:spacing w:line="276" w:lineRule="auto"/>
        <w:ind w:left="1134" w:firstLine="0"/>
        <w:jc w:val="both"/>
        <w:rPr>
          <w:rFonts w:ascii="Verdana" w:hAnsi="Verdana"/>
          <w:color w:val="FF0000"/>
          <w:sz w:val="20"/>
          <w:szCs w:val="20"/>
          <w:lang w:eastAsia="en-US"/>
        </w:rPr>
      </w:pPr>
      <w:r w:rsidRPr="001409DE">
        <w:rPr>
          <w:rFonts w:ascii="Verdana" w:hAnsi="Verdana" w:cs="Arial"/>
          <w:color w:val="FF0000"/>
          <w:sz w:val="20"/>
          <w:szCs w:val="20"/>
          <w:lang w:eastAsia="en-US"/>
        </w:rPr>
        <w:t>É vedada a sub-rogação completa ou da parcela principal da obrigação.</w:t>
      </w:r>
    </w:p>
    <w:p w:rsidR="00427391" w:rsidRPr="00B17A28" w:rsidRDefault="00427391" w:rsidP="00B17A28">
      <w:pPr>
        <w:pStyle w:val="PargrafodaLista"/>
        <w:numPr>
          <w:ilvl w:val="2"/>
          <w:numId w:val="32"/>
        </w:numPr>
        <w:tabs>
          <w:tab w:val="left" w:pos="1134"/>
          <w:tab w:val="left" w:pos="1843"/>
        </w:tabs>
        <w:spacing w:line="276" w:lineRule="auto"/>
        <w:ind w:left="1134" w:firstLine="0"/>
        <w:jc w:val="both"/>
        <w:rPr>
          <w:rFonts w:ascii="Verdana" w:hAnsi="Verdana"/>
          <w:color w:val="FF0000"/>
          <w:sz w:val="20"/>
          <w:szCs w:val="20"/>
          <w:lang w:eastAsia="en-US"/>
        </w:rPr>
      </w:pPr>
      <w:r w:rsidRPr="00B17A28">
        <w:rPr>
          <w:rFonts w:ascii="Verdana" w:hAnsi="Verdana"/>
          <w:color w:val="FF0000"/>
          <w:sz w:val="20"/>
          <w:szCs w:val="20"/>
          <w:lang w:eastAsia="en-US"/>
        </w:rPr>
        <w:t>...</w:t>
      </w:r>
    </w:p>
    <w:p w:rsidR="00427391" w:rsidRDefault="00C0565A" w:rsidP="00B17A28">
      <w:pPr>
        <w:pStyle w:val="PargrafodaLista"/>
        <w:tabs>
          <w:tab w:val="left" w:pos="1134"/>
          <w:tab w:val="left" w:pos="1843"/>
        </w:tabs>
        <w:spacing w:line="276" w:lineRule="auto"/>
        <w:ind w:left="1134"/>
        <w:contextualSpacing w:val="0"/>
        <w:jc w:val="both"/>
        <w:rPr>
          <w:rFonts w:ascii="Verdana" w:hAnsi="Verdana"/>
          <w:color w:val="FF0000"/>
          <w:sz w:val="20"/>
          <w:szCs w:val="20"/>
          <w:lang w:eastAsia="en-US"/>
        </w:rPr>
      </w:pPr>
      <w:r>
        <w:rPr>
          <w:rFonts w:ascii="Verdana" w:hAnsi="Verdana"/>
          <w:color w:val="FF0000"/>
          <w:sz w:val="20"/>
          <w:szCs w:val="20"/>
          <w:lang w:eastAsia="en-US"/>
        </w:rPr>
        <w:t>1</w:t>
      </w:r>
      <w:r w:rsidR="00B17A28">
        <w:rPr>
          <w:rFonts w:ascii="Verdana" w:hAnsi="Verdana"/>
          <w:color w:val="FF0000"/>
          <w:sz w:val="20"/>
          <w:szCs w:val="20"/>
          <w:lang w:eastAsia="en-US"/>
        </w:rPr>
        <w:t>6</w:t>
      </w:r>
      <w:r>
        <w:rPr>
          <w:rFonts w:ascii="Verdana" w:hAnsi="Verdana"/>
          <w:color w:val="FF0000"/>
          <w:sz w:val="20"/>
          <w:szCs w:val="20"/>
          <w:lang w:eastAsia="en-US"/>
        </w:rPr>
        <w:t xml:space="preserve">.1.3 </w:t>
      </w:r>
      <w:r w:rsidR="00427391" w:rsidRPr="00427391">
        <w:rPr>
          <w:rFonts w:ascii="Verdana" w:hAnsi="Verdana"/>
          <w:color w:val="FF0000"/>
          <w:sz w:val="20"/>
          <w:szCs w:val="20"/>
          <w:lang w:eastAsia="en-US"/>
        </w:rPr>
        <w:t>...</w:t>
      </w:r>
    </w:p>
    <w:p w:rsidR="00427391" w:rsidRPr="00427391" w:rsidRDefault="00427391" w:rsidP="00427391">
      <w:pPr>
        <w:pStyle w:val="PargrafodaLista"/>
        <w:spacing w:line="276" w:lineRule="auto"/>
        <w:ind w:left="851"/>
        <w:contextualSpacing w:val="0"/>
        <w:jc w:val="both"/>
        <w:rPr>
          <w:rFonts w:ascii="Verdana" w:hAnsi="Verdana"/>
          <w:color w:val="FF0000"/>
          <w:sz w:val="20"/>
          <w:szCs w:val="20"/>
          <w:lang w:eastAsia="en-US"/>
        </w:rPr>
      </w:pPr>
    </w:p>
    <w:p w:rsidR="00427391" w:rsidRPr="00427391" w:rsidRDefault="00427391" w:rsidP="00427391">
      <w:pPr>
        <w:pStyle w:val="Citao"/>
        <w:spacing w:before="0" w:line="276" w:lineRule="auto"/>
        <w:rPr>
          <w:rFonts w:ascii="Verdana" w:hAnsi="Verdana"/>
          <w:szCs w:val="20"/>
        </w:rPr>
      </w:pPr>
      <w:r w:rsidRPr="00427391">
        <w:rPr>
          <w:rFonts w:ascii="Verdana" w:hAnsi="Verdana" w:cs="Arial"/>
          <w:b/>
          <w:iCs w:val="0"/>
          <w:szCs w:val="20"/>
        </w:rPr>
        <w:t>Nota explicativa</w:t>
      </w:r>
      <w:r w:rsidRPr="00427391">
        <w:rPr>
          <w:rFonts w:ascii="Verdana" w:hAnsi="Verdana" w:cs="Arial"/>
          <w:iCs w:val="0"/>
          <w:szCs w:val="20"/>
        </w:rPr>
        <w:t>: A subcontratação parcial é permitida e deverá ser analisada pela Administração em cada caso concreto.</w:t>
      </w:r>
      <w:r w:rsidRPr="00427391">
        <w:rPr>
          <w:rFonts w:ascii="Verdana" w:hAnsi="Verdana" w:cs="Arial"/>
          <w:szCs w:val="20"/>
        </w:rPr>
        <w:t xml:space="preserve">Caso admitida, </w:t>
      </w:r>
      <w:r w:rsidRPr="00D163D3">
        <w:rPr>
          <w:rFonts w:ascii="Verdana" w:hAnsi="Verdana" w:cs="Arial"/>
          <w:b/>
          <w:szCs w:val="20"/>
          <w:u w:val="single"/>
        </w:rPr>
        <w:t xml:space="preserve">o </w:t>
      </w:r>
      <w:r w:rsidR="00D163D3" w:rsidRPr="00D163D3">
        <w:rPr>
          <w:rFonts w:ascii="Verdana" w:hAnsi="Verdana" w:cs="Arial"/>
          <w:b/>
          <w:szCs w:val="20"/>
          <w:u w:val="single"/>
        </w:rPr>
        <w:t xml:space="preserve">termo de referência </w:t>
      </w:r>
      <w:r w:rsidRPr="00D163D3">
        <w:rPr>
          <w:rFonts w:ascii="Verdana" w:hAnsi="Verdana" w:cs="Arial"/>
          <w:b/>
          <w:szCs w:val="20"/>
          <w:u w:val="single"/>
        </w:rPr>
        <w:t>deve estabelecer com detalhamento seus limites e condições, inclusive especificando quais parcelas do objeto poderão ser subcontratadas.</w:t>
      </w:r>
      <w:r w:rsidRPr="00427391">
        <w:rPr>
          <w:rFonts w:ascii="Verdana" w:hAnsi="Verdana" w:cs="Arial"/>
          <w:szCs w:val="20"/>
        </w:rPr>
        <w:t xml:space="preserve"> É importante verificar que são vedadas </w:t>
      </w:r>
      <w:r w:rsidRPr="00427391">
        <w:rPr>
          <w:rFonts w:ascii="Verdana" w:hAnsi="Verdana" w:cs="Arial"/>
          <w:b/>
          <w:szCs w:val="20"/>
        </w:rPr>
        <w:t>(i)</w:t>
      </w:r>
      <w:r w:rsidRPr="00427391">
        <w:rPr>
          <w:rFonts w:ascii="Verdana" w:hAnsi="Verdana" w:cs="Arial"/>
          <w:szCs w:val="20"/>
        </w:rPr>
        <w:t xml:space="preserve"> a exigência no instrumento convocatório de subcontratação de itens ou parcelas determinadas ou de empresas específicas; </w:t>
      </w:r>
      <w:r w:rsidRPr="00427391">
        <w:rPr>
          <w:rFonts w:ascii="Verdana" w:hAnsi="Verdana" w:cs="Arial"/>
          <w:b/>
          <w:szCs w:val="20"/>
        </w:rPr>
        <w:t xml:space="preserve">(ii) </w:t>
      </w:r>
      <w:r w:rsidRPr="00427391">
        <w:rPr>
          <w:rFonts w:ascii="Verdana" w:hAnsi="Verdana" w:cs="Arial"/>
          <w:szCs w:val="20"/>
        </w:rPr>
        <w:t xml:space="preserve">a subcontratação das parcelas de maior relevância técnica, assim definidas no instrumento convocatório; </w:t>
      </w:r>
      <w:r w:rsidRPr="00427391">
        <w:rPr>
          <w:rFonts w:ascii="Verdana" w:hAnsi="Verdana" w:cs="Arial"/>
          <w:b/>
          <w:szCs w:val="20"/>
        </w:rPr>
        <w:t>(iii)</w:t>
      </w:r>
      <w:r w:rsidRPr="00427391">
        <w:rPr>
          <w:rFonts w:ascii="Verdana" w:hAnsi="Verdana" w:cs="Arial"/>
          <w:szCs w:val="20"/>
        </w:rPr>
        <w:t xml:space="preserve"> a subcontratação de microempresas e empresas de pequeno porte que estejam participando da licitação; e </w:t>
      </w:r>
      <w:r w:rsidRPr="00427391">
        <w:rPr>
          <w:rFonts w:ascii="Verdana" w:hAnsi="Verdana" w:cs="Arial"/>
          <w:b/>
          <w:szCs w:val="20"/>
        </w:rPr>
        <w:t>(iv)</w:t>
      </w:r>
      <w:r w:rsidRPr="00427391">
        <w:rPr>
          <w:rFonts w:ascii="Verdana" w:hAnsi="Verdana" w:cs="Arial"/>
          <w:szCs w:val="20"/>
        </w:rPr>
        <w:t xml:space="preserve"> a subcontratação de microempresas ou empresas de pequeno porte que tenham um ou mais sócios em comum com a empresa contratante.</w:t>
      </w:r>
    </w:p>
    <w:p w:rsidR="00427391" w:rsidRPr="00427391" w:rsidRDefault="00427391" w:rsidP="00427391">
      <w:pPr>
        <w:spacing w:line="276" w:lineRule="auto"/>
        <w:ind w:left="426"/>
        <w:jc w:val="both"/>
        <w:rPr>
          <w:rFonts w:ascii="Verdana" w:hAnsi="Verdana"/>
          <w:i/>
          <w:color w:val="FF0000"/>
          <w:sz w:val="20"/>
          <w:szCs w:val="20"/>
          <w:lang w:eastAsia="en-US"/>
        </w:rPr>
      </w:pPr>
    </w:p>
    <w:p w:rsidR="008367AB" w:rsidRPr="00925FCA" w:rsidRDefault="008367AB" w:rsidP="008367AB">
      <w:pPr>
        <w:numPr>
          <w:ilvl w:val="1"/>
          <w:numId w:val="32"/>
        </w:numPr>
        <w:tabs>
          <w:tab w:val="left" w:pos="851"/>
          <w:tab w:val="left" w:pos="1418"/>
        </w:tabs>
        <w:spacing w:line="276" w:lineRule="auto"/>
        <w:ind w:left="425" w:firstLine="0"/>
        <w:jc w:val="both"/>
        <w:rPr>
          <w:rFonts w:ascii="Verdana" w:hAnsi="Verdana"/>
          <w:color w:val="FF0000"/>
          <w:sz w:val="16"/>
          <w:szCs w:val="20"/>
          <w:lang w:eastAsia="en-US"/>
        </w:rPr>
      </w:pPr>
      <w:r w:rsidRPr="008367AB">
        <w:rPr>
          <w:rFonts w:ascii="Verdana" w:hAnsi="Verdana"/>
          <w:color w:val="FF0000"/>
          <w:sz w:val="20"/>
        </w:rPr>
        <w:lastRenderedPageBreak/>
        <w:t>A subcontratação depende de autorização prévia da Contratante, a quem incumbe avaliar se a subcontratada cumpre os requisitos de qualificação técnica, além da regularidade fiscal e trabalhista, necessários à execução do objeto;</w:t>
      </w:r>
    </w:p>
    <w:p w:rsidR="00925FCA" w:rsidRDefault="00925FCA" w:rsidP="00925FCA">
      <w:pPr>
        <w:tabs>
          <w:tab w:val="left" w:pos="851"/>
          <w:tab w:val="left" w:pos="1418"/>
        </w:tabs>
        <w:spacing w:line="276" w:lineRule="auto"/>
        <w:ind w:left="425"/>
        <w:jc w:val="both"/>
        <w:rPr>
          <w:rFonts w:ascii="Verdana" w:hAnsi="Verdana"/>
          <w:color w:val="FF0000"/>
          <w:sz w:val="16"/>
          <w:szCs w:val="20"/>
          <w:lang w:eastAsia="en-US"/>
        </w:rPr>
      </w:pPr>
    </w:p>
    <w:p w:rsidR="00925FCA" w:rsidRPr="00427391" w:rsidRDefault="00925FCA" w:rsidP="00925FCA">
      <w:pPr>
        <w:pStyle w:val="Citao"/>
        <w:spacing w:before="0" w:line="276" w:lineRule="auto"/>
        <w:rPr>
          <w:rFonts w:ascii="Verdana" w:hAnsi="Verdana"/>
          <w:szCs w:val="20"/>
        </w:rPr>
      </w:pPr>
      <w:r w:rsidRPr="00427391">
        <w:rPr>
          <w:rFonts w:ascii="Verdana" w:hAnsi="Verdana" w:cs="Arial"/>
          <w:b/>
          <w:iCs w:val="0"/>
          <w:szCs w:val="20"/>
        </w:rPr>
        <w:t>Nota explicativa</w:t>
      </w:r>
      <w:r w:rsidRPr="00427391">
        <w:rPr>
          <w:rFonts w:ascii="Verdana" w:hAnsi="Verdana" w:cs="Arial"/>
          <w:iCs w:val="0"/>
          <w:szCs w:val="20"/>
        </w:rPr>
        <w:t xml:space="preserve">: </w:t>
      </w:r>
      <w:r>
        <w:rPr>
          <w:rFonts w:ascii="Verdana" w:hAnsi="Verdana" w:cs="Arial"/>
          <w:iCs w:val="0"/>
          <w:szCs w:val="20"/>
        </w:rPr>
        <w:t xml:space="preserve">De acordo com o entendimento do Tribunal de Contas da União, quando </w:t>
      </w:r>
      <w:r w:rsidRPr="00925FCA">
        <w:rPr>
          <w:rFonts w:ascii="Verdana" w:hAnsi="Verdana"/>
        </w:rPr>
        <w:t>a qualificação técnica da empresa for fator preponderante para sua contratação, e a subcontratação for admitida, é imprescindível que se exija o cumprimento dos mesmos requisitos por parte da subcontratada (Acórdão n° 1.229/2008 – Plenário do TCU).</w:t>
      </w:r>
    </w:p>
    <w:p w:rsidR="00427391" w:rsidRPr="00427391" w:rsidRDefault="00427391" w:rsidP="00B17A28">
      <w:pPr>
        <w:numPr>
          <w:ilvl w:val="1"/>
          <w:numId w:val="32"/>
        </w:numPr>
        <w:spacing w:line="276" w:lineRule="auto"/>
        <w:ind w:left="425" w:firstLine="0"/>
        <w:jc w:val="both"/>
        <w:rPr>
          <w:rFonts w:ascii="Verdana" w:hAnsi="Verdana" w:cs="Arial"/>
          <w:color w:val="FF0000"/>
          <w:sz w:val="20"/>
          <w:szCs w:val="20"/>
          <w:lang w:eastAsia="en-US"/>
        </w:rPr>
      </w:pPr>
      <w:r w:rsidRPr="00427391">
        <w:rPr>
          <w:rFonts w:ascii="Verdana" w:hAnsi="Verdana" w:cs="Arial"/>
          <w:color w:val="FF0000"/>
          <w:sz w:val="20"/>
          <w:szCs w:val="20"/>
          <w:lang w:eastAsia="en-US"/>
        </w:rPr>
        <w:t>São obrigações adicionais da contratada, em razão da subcontratação:</w:t>
      </w:r>
    </w:p>
    <w:p w:rsidR="00427391" w:rsidRPr="00427391" w:rsidRDefault="00427391" w:rsidP="00427391">
      <w:pPr>
        <w:pStyle w:val="PargrafodaLista"/>
        <w:rPr>
          <w:rFonts w:ascii="Verdana" w:hAnsi="Verdana" w:cs="Arial"/>
          <w:color w:val="FF0000"/>
          <w:sz w:val="20"/>
          <w:szCs w:val="20"/>
          <w:lang w:eastAsia="en-US"/>
        </w:rPr>
      </w:pPr>
    </w:p>
    <w:p w:rsidR="00427391" w:rsidRPr="00427391" w:rsidRDefault="00427391" w:rsidP="00B17A28">
      <w:pPr>
        <w:numPr>
          <w:ilvl w:val="2"/>
          <w:numId w:val="32"/>
        </w:numPr>
        <w:tabs>
          <w:tab w:val="left" w:pos="993"/>
          <w:tab w:val="left" w:pos="1276"/>
          <w:tab w:val="left" w:pos="1418"/>
        </w:tabs>
        <w:spacing w:line="276" w:lineRule="auto"/>
        <w:ind w:left="709" w:firstLine="0"/>
        <w:jc w:val="both"/>
        <w:rPr>
          <w:rFonts w:ascii="Verdana" w:hAnsi="Verdana" w:cs="Arial"/>
          <w:color w:val="FF0000"/>
          <w:sz w:val="20"/>
          <w:szCs w:val="20"/>
          <w:lang w:eastAsia="en-US"/>
        </w:rPr>
      </w:pPr>
      <w:r w:rsidRPr="00427391">
        <w:rPr>
          <w:rFonts w:ascii="Verdana" w:hAnsi="Verdana" w:cs="Arial"/>
          <w:color w:val="FF0000"/>
          <w:sz w:val="20"/>
          <w:szCs w:val="20"/>
          <w:lang w:eastAsia="en-US"/>
        </w:rPr>
        <w:t>apresentar a documentação de regularidade fiscal das microempresas e empresas de pequeno porte subcontratadas, sob pena de rescisão, aplicando-se o prazo para regularização previsto no § 1º do art. 4º do Decreto nº 8.538, de 2015;</w:t>
      </w:r>
    </w:p>
    <w:p w:rsidR="00427391" w:rsidRPr="00427391" w:rsidRDefault="00427391" w:rsidP="00427391">
      <w:pPr>
        <w:tabs>
          <w:tab w:val="left" w:pos="993"/>
          <w:tab w:val="left" w:pos="1276"/>
          <w:tab w:val="left" w:pos="1418"/>
        </w:tabs>
        <w:spacing w:line="276" w:lineRule="auto"/>
        <w:ind w:left="709"/>
        <w:jc w:val="both"/>
        <w:rPr>
          <w:rFonts w:ascii="Verdana" w:hAnsi="Verdana" w:cs="Arial"/>
          <w:color w:val="FF0000"/>
          <w:sz w:val="20"/>
          <w:szCs w:val="20"/>
          <w:lang w:eastAsia="en-US"/>
        </w:rPr>
      </w:pPr>
    </w:p>
    <w:p w:rsidR="00427391" w:rsidRPr="00427391" w:rsidRDefault="00427391" w:rsidP="00B17A28">
      <w:pPr>
        <w:numPr>
          <w:ilvl w:val="2"/>
          <w:numId w:val="32"/>
        </w:numPr>
        <w:tabs>
          <w:tab w:val="left" w:pos="993"/>
          <w:tab w:val="left" w:pos="1276"/>
          <w:tab w:val="left" w:pos="1418"/>
        </w:tabs>
        <w:spacing w:line="276" w:lineRule="auto"/>
        <w:ind w:left="709" w:firstLine="0"/>
        <w:jc w:val="both"/>
        <w:rPr>
          <w:rFonts w:ascii="Verdana" w:hAnsi="Verdana" w:cs="Arial"/>
          <w:color w:val="FF0000"/>
          <w:sz w:val="20"/>
          <w:szCs w:val="20"/>
          <w:lang w:eastAsia="en-US"/>
        </w:rPr>
      </w:pPr>
      <w:r w:rsidRPr="00427391">
        <w:rPr>
          <w:rFonts w:ascii="Verdana" w:hAnsi="Verdana" w:cs="Arial"/>
          <w:color w:val="FF0000"/>
          <w:sz w:val="20"/>
          <w:szCs w:val="20"/>
          <w:lang w:eastAsia="en-US"/>
        </w:rPr>
        <w:t>substituir a subcontratada, no prazo máximo de trinta dias, na hipótese de extinção da subcontratação, mantendo o percentual originalmente subcontratado até a sua execução total, notificando o órgão ou entidade contratante, sob pena de rescisão, sem prejuízo das sanções cabíveis, ou a demonstrar a inviabilidade da substituição, hipótese em que ficará responsável pela execução da parcela originalmente subcontratada;</w:t>
      </w:r>
    </w:p>
    <w:p w:rsidR="00427391" w:rsidRPr="00427391" w:rsidRDefault="00427391" w:rsidP="00427391">
      <w:pPr>
        <w:pStyle w:val="PargrafodaLista"/>
        <w:rPr>
          <w:rFonts w:ascii="Verdana" w:hAnsi="Verdana" w:cs="Arial"/>
          <w:color w:val="FF0000"/>
          <w:sz w:val="20"/>
          <w:szCs w:val="20"/>
          <w:lang w:eastAsia="en-US"/>
        </w:rPr>
      </w:pPr>
    </w:p>
    <w:p w:rsidR="00427391" w:rsidRPr="00427391" w:rsidRDefault="00427391" w:rsidP="00B17A28">
      <w:pPr>
        <w:pStyle w:val="PargrafodaLista"/>
        <w:numPr>
          <w:ilvl w:val="1"/>
          <w:numId w:val="32"/>
        </w:numPr>
        <w:tabs>
          <w:tab w:val="left" w:pos="1134"/>
        </w:tabs>
        <w:spacing w:line="276" w:lineRule="auto"/>
        <w:ind w:left="425" w:firstLine="0"/>
        <w:contextualSpacing w:val="0"/>
        <w:jc w:val="both"/>
        <w:rPr>
          <w:rFonts w:ascii="Verdana" w:hAnsi="Verdana" w:cs="Arial"/>
          <w:color w:val="FF0000"/>
          <w:sz w:val="20"/>
          <w:szCs w:val="20"/>
          <w:lang w:eastAsia="en-US"/>
        </w:rPr>
      </w:pPr>
      <w:r w:rsidRPr="00427391">
        <w:rPr>
          <w:rFonts w:ascii="Verdana" w:hAnsi="Verdana" w:cs="Arial"/>
          <w:color w:val="FF0000"/>
          <w:sz w:val="20"/>
          <w:szCs w:val="20"/>
          <w:lang w:eastAsia="en-US"/>
        </w:rPr>
        <w:t>Em qualquer hipótese de subcontratação, permanece a responsabilidade integral da Contratada pela perfeita execução contratual, bem como pela padronização, pela compatibilidade, pelo gerenciamento centralizado e pela qualidade da subcontratação, cabendo-lhe realizar a supervisão e coordenação das atividades da subcontratada, bem como responder perante a Contratante pelo rigoroso cumprimento das obrigações contratuais corresponden</w:t>
      </w:r>
      <w:r w:rsidR="00C02F43">
        <w:rPr>
          <w:rFonts w:ascii="Verdana" w:hAnsi="Verdana" w:cs="Arial"/>
          <w:color w:val="FF0000"/>
          <w:sz w:val="20"/>
          <w:szCs w:val="20"/>
          <w:lang w:eastAsia="en-US"/>
        </w:rPr>
        <w:t>tes ao objeto da subcontratação.</w:t>
      </w:r>
    </w:p>
    <w:p w:rsidR="00427391" w:rsidRPr="00427391" w:rsidRDefault="00427391" w:rsidP="00427391">
      <w:pPr>
        <w:pStyle w:val="PargrafodaLista"/>
        <w:spacing w:line="276" w:lineRule="auto"/>
        <w:ind w:left="425"/>
        <w:contextualSpacing w:val="0"/>
        <w:jc w:val="both"/>
        <w:rPr>
          <w:rFonts w:ascii="Verdana" w:hAnsi="Verdana" w:cs="Arial"/>
          <w:color w:val="FF0000"/>
          <w:sz w:val="20"/>
          <w:szCs w:val="20"/>
          <w:lang w:eastAsia="en-US"/>
        </w:rPr>
      </w:pPr>
    </w:p>
    <w:p w:rsidR="00427391" w:rsidRPr="00427391" w:rsidRDefault="00427391" w:rsidP="00427391">
      <w:pPr>
        <w:pStyle w:val="PargrafodaLista"/>
        <w:widowControl w:val="0"/>
        <w:tabs>
          <w:tab w:val="left" w:pos="0"/>
          <w:tab w:val="left" w:pos="567"/>
        </w:tabs>
        <w:spacing w:line="276" w:lineRule="auto"/>
        <w:ind w:left="792"/>
        <w:contextualSpacing w:val="0"/>
        <w:jc w:val="both"/>
        <w:rPr>
          <w:rFonts w:ascii="Verdana" w:eastAsiaTheme="minorHAnsi" w:hAnsi="Verdana" w:cs="Verdana"/>
          <w:sz w:val="20"/>
          <w:szCs w:val="20"/>
          <w:lang w:eastAsia="en-US"/>
        </w:rPr>
      </w:pPr>
    </w:p>
    <w:p w:rsidR="00251655" w:rsidRPr="00427391" w:rsidRDefault="00251655" w:rsidP="00FE3DDF">
      <w:pPr>
        <w:widowControl w:val="0"/>
        <w:suppressAutoHyphens/>
        <w:autoSpaceDE w:val="0"/>
        <w:autoSpaceDN w:val="0"/>
        <w:adjustRightInd w:val="0"/>
        <w:spacing w:line="276" w:lineRule="auto"/>
        <w:jc w:val="both"/>
        <w:rPr>
          <w:rFonts w:ascii="Verdana" w:eastAsiaTheme="minorHAnsi" w:hAnsi="Verdana" w:cs="Verdana"/>
          <w:b/>
          <w:bCs/>
          <w:sz w:val="20"/>
          <w:szCs w:val="20"/>
          <w:lang w:eastAsia="en-US"/>
        </w:rPr>
      </w:pPr>
    </w:p>
    <w:p w:rsidR="00251655" w:rsidRPr="00FE3DDF" w:rsidRDefault="00251655" w:rsidP="00FE3DDF">
      <w:pPr>
        <w:widowControl w:val="0"/>
        <w:autoSpaceDE w:val="0"/>
        <w:autoSpaceDN w:val="0"/>
        <w:adjustRightInd w:val="0"/>
        <w:spacing w:line="276" w:lineRule="auto"/>
        <w:jc w:val="center"/>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V</w:t>
      </w:r>
      <w:r w:rsidR="00F52FDE">
        <w:rPr>
          <w:rFonts w:ascii="Verdana" w:eastAsiaTheme="minorHAnsi" w:hAnsi="Verdana" w:cs="Verdana"/>
          <w:sz w:val="20"/>
          <w:szCs w:val="20"/>
          <w:lang w:eastAsia="en-US"/>
        </w:rPr>
        <w:t>iana/</w:t>
      </w:r>
      <w:r w:rsidRPr="00FE3DDF">
        <w:rPr>
          <w:rFonts w:ascii="Verdana" w:eastAsiaTheme="minorHAnsi" w:hAnsi="Verdana" w:cs="Verdana"/>
          <w:sz w:val="20"/>
          <w:szCs w:val="20"/>
          <w:lang w:eastAsia="en-US"/>
        </w:rPr>
        <w:t>ES, ___/_____/2017.</w:t>
      </w:r>
    </w:p>
    <w:p w:rsidR="00251655" w:rsidRPr="00FE3DDF" w:rsidRDefault="00251655" w:rsidP="00FE3DDF">
      <w:pPr>
        <w:widowControl w:val="0"/>
        <w:autoSpaceDE w:val="0"/>
        <w:autoSpaceDN w:val="0"/>
        <w:adjustRightInd w:val="0"/>
        <w:spacing w:line="276" w:lineRule="auto"/>
        <w:jc w:val="center"/>
        <w:rPr>
          <w:rFonts w:ascii="Verdana" w:eastAsiaTheme="minorHAnsi" w:hAnsi="Verdana" w:cs="Verdana"/>
          <w:sz w:val="20"/>
          <w:szCs w:val="20"/>
          <w:lang w:eastAsia="en-US"/>
        </w:rPr>
      </w:pPr>
    </w:p>
    <w:p w:rsidR="00251655" w:rsidRPr="00FE3DDF" w:rsidRDefault="00251655" w:rsidP="00FE3DDF">
      <w:pPr>
        <w:widowControl w:val="0"/>
        <w:autoSpaceDE w:val="0"/>
        <w:autoSpaceDN w:val="0"/>
        <w:adjustRightInd w:val="0"/>
        <w:spacing w:line="276" w:lineRule="auto"/>
        <w:jc w:val="center"/>
        <w:rPr>
          <w:rFonts w:ascii="Verdana" w:eastAsiaTheme="minorHAnsi" w:hAnsi="Verdana" w:cs="Verdana"/>
          <w:sz w:val="20"/>
          <w:szCs w:val="20"/>
          <w:lang w:eastAsia="en-US"/>
        </w:rPr>
      </w:pPr>
      <w:r w:rsidRPr="00FE3DDF">
        <w:rPr>
          <w:rFonts w:ascii="Verdana" w:eastAsiaTheme="minorHAnsi" w:hAnsi="Verdana" w:cs="Verdana"/>
          <w:sz w:val="20"/>
          <w:szCs w:val="20"/>
          <w:lang w:eastAsia="en-US"/>
        </w:rPr>
        <w:t>Elaborado por:</w:t>
      </w:r>
    </w:p>
    <w:p w:rsidR="00251655" w:rsidRPr="00FE3DDF" w:rsidRDefault="00251655" w:rsidP="00FE3DDF">
      <w:pPr>
        <w:widowControl w:val="0"/>
        <w:autoSpaceDE w:val="0"/>
        <w:autoSpaceDN w:val="0"/>
        <w:adjustRightInd w:val="0"/>
        <w:spacing w:line="276" w:lineRule="auto"/>
        <w:rPr>
          <w:rFonts w:ascii="Verdana" w:eastAsiaTheme="minorHAnsi" w:hAnsi="Verdana" w:cs="Verdana"/>
          <w:sz w:val="20"/>
          <w:szCs w:val="20"/>
          <w:lang w:eastAsia="en-US"/>
        </w:rPr>
      </w:pPr>
    </w:p>
    <w:p w:rsidR="00D163D3" w:rsidRPr="00FE3DDF" w:rsidRDefault="00D163D3" w:rsidP="00FE3DDF">
      <w:pPr>
        <w:spacing w:line="276" w:lineRule="auto"/>
        <w:jc w:val="center"/>
        <w:rPr>
          <w:rFonts w:ascii="Verdana" w:hAnsi="Verdana" w:cs="Arial"/>
          <w:b/>
          <w:sz w:val="20"/>
          <w:szCs w:val="20"/>
        </w:rPr>
      </w:pPr>
    </w:p>
    <w:p w:rsidR="00042155" w:rsidRPr="00FE3DDF" w:rsidRDefault="00042155" w:rsidP="00FE3DDF">
      <w:pPr>
        <w:pBdr>
          <w:top w:val="single" w:sz="4" w:space="1" w:color="1F497D"/>
          <w:left w:val="single" w:sz="4" w:space="4" w:color="1F497D"/>
          <w:bottom w:val="single" w:sz="4" w:space="1" w:color="1F497D"/>
          <w:right w:val="single" w:sz="4" w:space="4" w:color="1F497D"/>
        </w:pBdr>
        <w:shd w:val="clear" w:color="auto" w:fill="FFFFCC"/>
        <w:spacing w:line="276" w:lineRule="auto"/>
        <w:jc w:val="both"/>
        <w:rPr>
          <w:rFonts w:ascii="Verdana" w:eastAsia="Calibri" w:hAnsi="Verdana" w:cs="Arial"/>
          <w:i/>
          <w:iCs/>
          <w:color w:val="000000"/>
          <w:sz w:val="20"/>
          <w:szCs w:val="20"/>
          <w:lang w:eastAsia="en-US"/>
        </w:rPr>
      </w:pPr>
      <w:r w:rsidRPr="00FE3DDF">
        <w:rPr>
          <w:rFonts w:ascii="Verdana" w:eastAsia="Calibri" w:hAnsi="Verdana" w:cs="Arial"/>
          <w:b/>
          <w:i/>
          <w:iCs/>
          <w:color w:val="000000"/>
          <w:sz w:val="20"/>
          <w:szCs w:val="20"/>
          <w:lang w:eastAsia="en-US"/>
        </w:rPr>
        <w:t>Nota explicativa</w:t>
      </w:r>
      <w:r w:rsidRPr="00FE3DDF">
        <w:rPr>
          <w:rFonts w:ascii="Verdana" w:eastAsia="Calibri" w:hAnsi="Verdana" w:cs="Arial"/>
          <w:i/>
          <w:iCs/>
          <w:color w:val="000000"/>
          <w:sz w:val="20"/>
          <w:szCs w:val="20"/>
          <w:lang w:eastAsia="en-US"/>
        </w:rPr>
        <w:t xml:space="preserve">: </w:t>
      </w:r>
      <w:r w:rsidR="008F66A0" w:rsidRPr="00FE3DDF">
        <w:rPr>
          <w:rFonts w:ascii="Verdana" w:eastAsia="Calibri" w:hAnsi="Verdana" w:cs="Arial"/>
          <w:i/>
          <w:iCs/>
          <w:color w:val="000000"/>
          <w:sz w:val="20"/>
          <w:szCs w:val="20"/>
          <w:lang w:eastAsia="en-US"/>
        </w:rPr>
        <w:t xml:space="preserve">O Termo de Referência </w:t>
      </w:r>
      <w:r w:rsidR="008F66A0">
        <w:rPr>
          <w:rFonts w:ascii="Verdana" w:eastAsia="Calibri" w:hAnsi="Verdana" w:cs="Arial"/>
          <w:i/>
          <w:iCs/>
          <w:color w:val="000000"/>
          <w:sz w:val="20"/>
          <w:szCs w:val="20"/>
          <w:lang w:eastAsia="en-US"/>
        </w:rPr>
        <w:t>deve</w:t>
      </w:r>
      <w:r w:rsidR="00FD5816">
        <w:rPr>
          <w:rFonts w:ascii="Verdana" w:eastAsia="Calibri" w:hAnsi="Verdana" w:cs="Arial"/>
          <w:i/>
          <w:iCs/>
          <w:color w:val="000000"/>
          <w:sz w:val="20"/>
          <w:szCs w:val="20"/>
          <w:lang w:eastAsia="en-US"/>
        </w:rPr>
        <w:t>rá</w:t>
      </w:r>
      <w:r w:rsidR="008F66A0">
        <w:rPr>
          <w:rFonts w:ascii="Verdana" w:eastAsia="Calibri" w:hAnsi="Verdana" w:cs="Arial"/>
          <w:i/>
          <w:iCs/>
          <w:color w:val="000000"/>
          <w:sz w:val="20"/>
          <w:szCs w:val="20"/>
          <w:lang w:eastAsia="en-US"/>
        </w:rPr>
        <w:t xml:space="preserve"> ser rubricado e assinado por quem o elaborou e, posteriormente, </w:t>
      </w:r>
      <w:r w:rsidRPr="00FE3DDF">
        <w:rPr>
          <w:rFonts w:ascii="Verdana" w:eastAsia="Calibri" w:hAnsi="Verdana" w:cs="Arial"/>
          <w:i/>
          <w:iCs/>
          <w:color w:val="000000"/>
          <w:sz w:val="20"/>
          <w:szCs w:val="20"/>
          <w:lang w:eastAsia="en-US"/>
        </w:rPr>
        <w:t xml:space="preserve">deverá ser devidamente </w:t>
      </w:r>
      <w:r w:rsidR="00FD5816">
        <w:rPr>
          <w:rFonts w:ascii="Verdana" w:eastAsia="Calibri" w:hAnsi="Verdana" w:cs="Arial"/>
          <w:i/>
          <w:iCs/>
          <w:color w:val="000000"/>
          <w:sz w:val="20"/>
          <w:szCs w:val="20"/>
          <w:lang w:eastAsia="en-US"/>
        </w:rPr>
        <w:t xml:space="preserve">expressamente </w:t>
      </w:r>
      <w:r w:rsidRPr="00FE3DDF">
        <w:rPr>
          <w:rFonts w:ascii="Verdana" w:eastAsia="Calibri" w:hAnsi="Verdana" w:cs="Arial"/>
          <w:i/>
          <w:iCs/>
          <w:color w:val="000000"/>
          <w:sz w:val="20"/>
          <w:szCs w:val="20"/>
          <w:lang w:eastAsia="en-US"/>
        </w:rPr>
        <w:t>aprovado pelo ordenador de despesas ou outra autoridade competente, por meio de despacho motivado, nos termos do art. 9º, §1º do Decreto n. 5.450/2005, indicando os elementos técnicos fundamentais que o apoiam, bem como quanto aos elementos contidos no orçamento estimativo e no cronograma físico-financeiro de desembolso, se for o caso.</w:t>
      </w:r>
    </w:p>
    <w:sectPr w:rsidR="00042155" w:rsidRPr="00FE3DDF" w:rsidSect="002606F6">
      <w:headerReference w:type="default" r:id="rId9"/>
      <w:footerReference w:type="default" r:id="rId10"/>
      <w:pgSz w:w="11906" w:h="16838"/>
      <w:pgMar w:top="1588" w:right="1134" w:bottom="1134" w:left="1701" w:header="709" w:footer="41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09DE" w:rsidRDefault="001409DE">
      <w:r>
        <w:separator/>
      </w:r>
    </w:p>
  </w:endnote>
  <w:endnote w:type="continuationSeparator" w:id="0">
    <w:p w:rsidR="001409DE" w:rsidRDefault="001409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9DE" w:rsidRDefault="0066192A" w:rsidP="00D30728">
    <w:pPr>
      <w:pStyle w:val="Anexo-Subttulo"/>
      <w:tabs>
        <w:tab w:val="left" w:pos="1843"/>
      </w:tabs>
      <w:spacing w:before="0" w:after="0"/>
      <w:rPr>
        <w:rFonts w:ascii="Verdana" w:hAnsi="Verdana" w:cs="Arial"/>
        <w:b w:val="0"/>
        <w:bCs/>
        <w:sz w:val="20"/>
        <w:szCs w:val="20"/>
      </w:rPr>
    </w:pPr>
    <w:r>
      <w:rPr>
        <w:noProof/>
        <w:sz w:val="15"/>
        <w:szCs w:val="15"/>
      </w:rPr>
      <mc:AlternateContent>
        <mc:Choice Requires="wps">
          <w:drawing>
            <wp:anchor distT="4294967294" distB="4294967294" distL="114300" distR="114300" simplePos="0" relativeHeight="251662336" behindDoc="0" locked="0" layoutInCell="1" allowOverlap="1">
              <wp:simplePos x="0" y="0"/>
              <wp:positionH relativeFrom="column">
                <wp:posOffset>-70485</wp:posOffset>
              </wp:positionH>
              <wp:positionV relativeFrom="paragraph">
                <wp:posOffset>83184</wp:posOffset>
              </wp:positionV>
              <wp:extent cx="5876925" cy="0"/>
              <wp:effectExtent l="57150" t="38100" r="66675" b="95250"/>
              <wp:wrapNone/>
              <wp:docPr id="4" name="Conector reto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876925" cy="0"/>
                      </a:xfrm>
                      <a:prstGeom prst="line">
                        <a:avLst/>
                      </a:prstGeom>
                      <a:ln cap="sq" cmpd="dbl"/>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Conector reto 4"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5.55pt,6.55pt" to="457.2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" strokecolor="black [3200]" strokeweight="2pt">
              <v:stroke linestyle="thinThin" endcap="square"/>
              <v:shadow on="t" color="black" opacity="24903f" origin=",.5" offset="0,.55556mm"/>
              <o:lock v:ext="edit" shapetype="f"/>
            </v:line>
          </w:pict>
        </mc:Fallback>
      </mc:AlternateContent>
    </w:r>
  </w:p>
  <w:p w:rsidR="001409DE" w:rsidRPr="0090221B" w:rsidRDefault="001409DE" w:rsidP="00D30728">
    <w:pPr>
      <w:pStyle w:val="Anexo-Subttulo"/>
      <w:tabs>
        <w:tab w:val="left" w:pos="1843"/>
      </w:tabs>
      <w:spacing w:before="0" w:after="0"/>
      <w:rPr>
        <w:rFonts w:ascii="Verdana" w:hAnsi="Verdana" w:cs="Arial"/>
        <w:sz w:val="15"/>
        <w:szCs w:val="15"/>
      </w:rPr>
    </w:pPr>
    <w:r w:rsidRPr="0090221B">
      <w:rPr>
        <w:rFonts w:ascii="Verdana" w:hAnsi="Verdana" w:cs="Arial"/>
        <w:b w:val="0"/>
        <w:bCs/>
        <w:sz w:val="15"/>
        <w:szCs w:val="15"/>
      </w:rPr>
      <w:t>Prefeitura Municipal de Viana - CNPJ nº 27.165.547/0001-01</w:t>
    </w:r>
  </w:p>
  <w:p w:rsidR="001409DE" w:rsidRPr="0090221B" w:rsidRDefault="001409DE" w:rsidP="00D30728">
    <w:pPr>
      <w:pStyle w:val="Anexo-Subttulo"/>
      <w:tabs>
        <w:tab w:val="left" w:pos="1843"/>
      </w:tabs>
      <w:spacing w:before="0" w:after="0"/>
      <w:rPr>
        <w:rFonts w:ascii="Verdana" w:hAnsi="Verdana" w:cs="Arial"/>
        <w:b w:val="0"/>
        <w:sz w:val="15"/>
        <w:szCs w:val="15"/>
      </w:rPr>
    </w:pPr>
    <w:r w:rsidRPr="0090221B">
      <w:rPr>
        <w:rFonts w:ascii="Verdana" w:hAnsi="Verdana" w:cs="Arial"/>
        <w:b w:val="0"/>
        <w:sz w:val="15"/>
        <w:szCs w:val="15"/>
      </w:rPr>
      <w:t xml:space="preserve">Avenida Florentino Ávidos, nº 01, Centro, Viana, ES – CEP: 29.130-915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09DE" w:rsidRDefault="001409DE">
      <w:r>
        <w:separator/>
      </w:r>
    </w:p>
  </w:footnote>
  <w:footnote w:type="continuationSeparator" w:id="0">
    <w:p w:rsidR="001409DE" w:rsidRDefault="001409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48CE" w:rsidRDefault="006648CE" w:rsidP="009218A1">
    <w:pPr>
      <w:spacing w:line="360" w:lineRule="auto"/>
      <w:jc w:val="center"/>
      <w:rPr>
        <w:rFonts w:ascii="Verdana" w:hAnsi="Verdana" w:cs="Arial"/>
        <w:b/>
        <w:bCs/>
        <w:sz w:val="15"/>
        <w:szCs w:val="15"/>
      </w:rPr>
    </w:pPr>
    <w:r w:rsidRPr="0090221B">
      <w:rPr>
        <w:rFonts w:ascii="Verdana" w:hAnsi="Verdana"/>
        <w:noProof/>
        <w:sz w:val="15"/>
        <w:szCs w:val="15"/>
      </w:rPr>
      <w:drawing>
        <wp:anchor distT="0" distB="0" distL="114300" distR="114300" simplePos="0" relativeHeight="251657216" behindDoc="0" locked="0" layoutInCell="1" allowOverlap="1">
          <wp:simplePos x="0" y="0"/>
          <wp:positionH relativeFrom="column">
            <wp:posOffset>2406015</wp:posOffset>
          </wp:positionH>
          <wp:positionV relativeFrom="paragraph">
            <wp:posOffset>-267335</wp:posOffset>
          </wp:positionV>
          <wp:extent cx="593725" cy="600075"/>
          <wp:effectExtent l="0" t="0" r="0" b="0"/>
          <wp:wrapNone/>
          <wp:docPr id="5" name="Imagem 5" descr="Descrição: imag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imag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3725" cy="600075"/>
                  </a:xfrm>
                  <a:prstGeom prst="rect">
                    <a:avLst/>
                  </a:prstGeom>
                  <a:noFill/>
                </pic:spPr>
              </pic:pic>
            </a:graphicData>
          </a:graphic>
          <wp14:sizeRelV relativeFrom="margin">
            <wp14:pctHeight>0</wp14:pctHeight>
          </wp14:sizeRelV>
        </wp:anchor>
      </w:drawing>
    </w:r>
  </w:p>
  <w:p w:rsidR="006648CE" w:rsidRDefault="006648CE" w:rsidP="009218A1">
    <w:pPr>
      <w:spacing w:line="360" w:lineRule="auto"/>
      <w:jc w:val="center"/>
      <w:rPr>
        <w:rFonts w:ascii="Verdana" w:hAnsi="Verdana" w:cs="Arial"/>
        <w:b/>
        <w:bCs/>
        <w:sz w:val="15"/>
        <w:szCs w:val="15"/>
      </w:rPr>
    </w:pPr>
  </w:p>
  <w:p w:rsidR="001409DE" w:rsidRPr="0090221B" w:rsidRDefault="001409DE" w:rsidP="009218A1">
    <w:pPr>
      <w:spacing w:line="360" w:lineRule="auto"/>
      <w:jc w:val="center"/>
      <w:rPr>
        <w:rFonts w:ascii="Verdana" w:hAnsi="Verdana" w:cs="Arial"/>
        <w:b/>
        <w:bCs/>
        <w:sz w:val="15"/>
        <w:szCs w:val="15"/>
      </w:rPr>
    </w:pPr>
    <w:r w:rsidRPr="0090221B">
      <w:rPr>
        <w:rFonts w:ascii="Verdana" w:hAnsi="Verdana" w:cs="Arial"/>
        <w:b/>
        <w:bCs/>
        <w:sz w:val="15"/>
        <w:szCs w:val="15"/>
      </w:rPr>
      <w:t>PREFEITURA MUNICIPAL DE VIANA - ES</w:t>
    </w:r>
  </w:p>
  <w:p w:rsidR="001409DE" w:rsidRDefault="001409DE" w:rsidP="009218A1">
    <w:pPr>
      <w:spacing w:line="360" w:lineRule="auto"/>
      <w:jc w:val="center"/>
      <w:rPr>
        <w:rFonts w:ascii="Verdana" w:hAnsi="Verdana" w:cs="Arial"/>
        <w:b/>
        <w:bCs/>
        <w:sz w:val="15"/>
        <w:szCs w:val="15"/>
      </w:rPr>
    </w:pPr>
    <w:r w:rsidRPr="0090221B">
      <w:rPr>
        <w:rFonts w:ascii="Verdana" w:hAnsi="Verdana" w:cs="Arial"/>
        <w:b/>
        <w:bCs/>
        <w:sz w:val="15"/>
        <w:szCs w:val="15"/>
      </w:rPr>
      <w:t xml:space="preserve">SECRETARIA MUNICIPAL DE </w:t>
    </w:r>
    <w:r>
      <w:rPr>
        <w:rFonts w:ascii="Verdana" w:hAnsi="Verdana" w:cs="Arial"/>
        <w:b/>
        <w:bCs/>
        <w:sz w:val="15"/>
        <w:szCs w:val="15"/>
      </w:rPr>
      <w:t>CONTROLE E TRANSPARENCIA</w:t>
    </w:r>
  </w:p>
  <w:p w:rsidR="006648CE" w:rsidRDefault="006648CE" w:rsidP="009218A1">
    <w:pPr>
      <w:spacing w:line="360" w:lineRule="auto"/>
      <w:jc w:val="center"/>
      <w:rPr>
        <w:rFonts w:ascii="Verdana" w:hAnsi="Verdana" w:cs="Arial"/>
        <w:b/>
        <w:bCs/>
        <w:sz w:val="15"/>
        <w:szCs w:val="15"/>
      </w:rPr>
    </w:pPr>
  </w:p>
  <w:p w:rsidR="001409DE" w:rsidRPr="0090221B" w:rsidRDefault="0066192A" w:rsidP="009218A1">
    <w:pPr>
      <w:spacing w:line="360" w:lineRule="auto"/>
      <w:jc w:val="center"/>
      <w:rPr>
        <w:sz w:val="15"/>
        <w:szCs w:val="15"/>
      </w:rPr>
    </w:pPr>
    <w:r>
      <w:rPr>
        <w:noProof/>
        <w:sz w:val="15"/>
        <w:szCs w:val="15"/>
      </w:rPr>
      <mc:AlternateContent>
        <mc:Choice Requires="wps">
          <w:drawing>
            <wp:anchor distT="4294967294" distB="4294967294" distL="114300" distR="114300" simplePos="0" relativeHeight="251660288" behindDoc="0" locked="0" layoutInCell="1" allowOverlap="1">
              <wp:simplePos x="0" y="0"/>
              <wp:positionH relativeFrom="column">
                <wp:posOffset>-89535</wp:posOffset>
              </wp:positionH>
              <wp:positionV relativeFrom="paragraph">
                <wp:posOffset>10159</wp:posOffset>
              </wp:positionV>
              <wp:extent cx="5876925" cy="0"/>
              <wp:effectExtent l="57150" t="38100" r="66675" b="95250"/>
              <wp:wrapNone/>
              <wp:docPr id="2" name="Conector reto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876925" cy="0"/>
                      </a:xfrm>
                      <a:prstGeom prst="line">
                        <a:avLst/>
                      </a:prstGeom>
                      <a:ln cap="sq" cmpd="dbl"/>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Conector reto 2"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05pt,.8pt" to="455.7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" strokecolor="black [3200]" strokeweight="2pt">
              <v:stroke linestyle="thinThin" endcap="square"/>
              <v:shadow on="t" color="black" opacity="24903f" origin=",.5" offset="0,.55556mm"/>
              <o:lock v:ext="edit" shapetype="f"/>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AA5C1D"/>
    <w:multiLevelType w:val="multilevel"/>
    <w:tmpl w:val="077A3A0C"/>
    <w:lvl w:ilvl="0">
      <w:start w:val="6"/>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
    <w:nsid w:val="13CE7042"/>
    <w:multiLevelType w:val="multilevel"/>
    <w:tmpl w:val="E9B6854C"/>
    <w:lvl w:ilvl="0">
      <w:start w:val="1"/>
      <w:numFmt w:val="decimal"/>
      <w:lvlText w:val="%1"/>
      <w:lvlJc w:val="left"/>
      <w:pPr>
        <w:ind w:left="420" w:hanging="420"/>
      </w:pPr>
      <w:rPr>
        <w:rFonts w:hint="default"/>
        <w:color w:val="auto"/>
      </w:rPr>
    </w:lvl>
    <w:lvl w:ilvl="1">
      <w:start w:val="1"/>
      <w:numFmt w:val="decimal"/>
      <w:lvlText w:val="%1.%2"/>
      <w:lvlJc w:val="left"/>
      <w:pPr>
        <w:ind w:left="1146" w:hanging="720"/>
      </w:pPr>
      <w:rPr>
        <w:rFonts w:hint="default"/>
        <w:color w:val="auto"/>
      </w:rPr>
    </w:lvl>
    <w:lvl w:ilvl="2">
      <w:start w:val="1"/>
      <w:numFmt w:val="decimal"/>
      <w:lvlText w:val="%1.%2.%3"/>
      <w:lvlJc w:val="left"/>
      <w:pPr>
        <w:ind w:left="1572" w:hanging="720"/>
      </w:pPr>
      <w:rPr>
        <w:rFonts w:hint="default"/>
        <w:color w:val="auto"/>
      </w:rPr>
    </w:lvl>
    <w:lvl w:ilvl="3">
      <w:start w:val="1"/>
      <w:numFmt w:val="decimal"/>
      <w:lvlText w:val="%1.%2.%3.%4"/>
      <w:lvlJc w:val="left"/>
      <w:pPr>
        <w:ind w:left="2358" w:hanging="1080"/>
      </w:pPr>
      <w:rPr>
        <w:rFonts w:hint="default"/>
        <w:color w:val="auto"/>
      </w:rPr>
    </w:lvl>
    <w:lvl w:ilvl="4">
      <w:start w:val="1"/>
      <w:numFmt w:val="decimal"/>
      <w:lvlText w:val="%1.%2.%3.%4.%5"/>
      <w:lvlJc w:val="left"/>
      <w:pPr>
        <w:ind w:left="3144" w:hanging="1440"/>
      </w:pPr>
      <w:rPr>
        <w:rFonts w:hint="default"/>
        <w:color w:val="auto"/>
      </w:rPr>
    </w:lvl>
    <w:lvl w:ilvl="5">
      <w:start w:val="1"/>
      <w:numFmt w:val="decimal"/>
      <w:lvlText w:val="%1.%2.%3.%4.%5.%6"/>
      <w:lvlJc w:val="left"/>
      <w:pPr>
        <w:ind w:left="3570" w:hanging="1440"/>
      </w:pPr>
      <w:rPr>
        <w:rFonts w:hint="default"/>
        <w:color w:val="auto"/>
      </w:rPr>
    </w:lvl>
    <w:lvl w:ilvl="6">
      <w:start w:val="1"/>
      <w:numFmt w:val="decimal"/>
      <w:lvlText w:val="%1.%2.%3.%4.%5.%6.%7"/>
      <w:lvlJc w:val="left"/>
      <w:pPr>
        <w:ind w:left="4356" w:hanging="1800"/>
      </w:pPr>
      <w:rPr>
        <w:rFonts w:hint="default"/>
        <w:color w:val="auto"/>
      </w:rPr>
    </w:lvl>
    <w:lvl w:ilvl="7">
      <w:start w:val="1"/>
      <w:numFmt w:val="decimal"/>
      <w:lvlText w:val="%1.%2.%3.%4.%5.%6.%7.%8"/>
      <w:lvlJc w:val="left"/>
      <w:pPr>
        <w:ind w:left="5142" w:hanging="2160"/>
      </w:pPr>
      <w:rPr>
        <w:rFonts w:hint="default"/>
        <w:color w:val="auto"/>
      </w:rPr>
    </w:lvl>
    <w:lvl w:ilvl="8">
      <w:start w:val="1"/>
      <w:numFmt w:val="decimal"/>
      <w:lvlText w:val="%1.%2.%3.%4.%5.%6.%7.%8.%9"/>
      <w:lvlJc w:val="left"/>
      <w:pPr>
        <w:ind w:left="5568" w:hanging="2160"/>
      </w:pPr>
      <w:rPr>
        <w:rFonts w:hint="default"/>
        <w:color w:val="auto"/>
      </w:rPr>
    </w:lvl>
  </w:abstractNum>
  <w:abstractNum w:abstractNumId="2">
    <w:nsid w:val="1735013B"/>
    <w:multiLevelType w:val="multilevel"/>
    <w:tmpl w:val="AE2A27C0"/>
    <w:lvl w:ilvl="0">
      <w:start w:val="7"/>
      <w:numFmt w:val="decimal"/>
      <w:lvlText w:val="%1"/>
      <w:lvlJc w:val="left"/>
      <w:pPr>
        <w:ind w:left="360" w:hanging="36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3">
    <w:nsid w:val="17B06BAD"/>
    <w:multiLevelType w:val="multilevel"/>
    <w:tmpl w:val="1BB65582"/>
    <w:lvl w:ilvl="0">
      <w:start w:val="11"/>
      <w:numFmt w:val="decimal"/>
      <w:lvlText w:val="%1"/>
      <w:lvlJc w:val="left"/>
      <w:pPr>
        <w:ind w:left="435" w:hanging="435"/>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4">
    <w:nsid w:val="197252C8"/>
    <w:multiLevelType w:val="multilevel"/>
    <w:tmpl w:val="219228FC"/>
    <w:lvl w:ilvl="0">
      <w:start w:val="7"/>
      <w:numFmt w:val="decimal"/>
      <w:lvlText w:val="%1"/>
      <w:lvlJc w:val="left"/>
      <w:pPr>
        <w:ind w:left="360" w:hanging="360"/>
      </w:pPr>
      <w:rPr>
        <w:rFonts w:hint="default"/>
        <w:b w:val="0"/>
        <w:color w:val="auto"/>
      </w:rPr>
    </w:lvl>
    <w:lvl w:ilvl="1">
      <w:start w:val="3"/>
      <w:numFmt w:val="decimal"/>
      <w:lvlText w:val="%1.%2"/>
      <w:lvlJc w:val="left"/>
      <w:pPr>
        <w:ind w:left="1080" w:hanging="720"/>
      </w:pPr>
      <w:rPr>
        <w:rFonts w:hint="default"/>
        <w:b w:val="0"/>
        <w:color w:val="auto"/>
      </w:rPr>
    </w:lvl>
    <w:lvl w:ilvl="2">
      <w:start w:val="1"/>
      <w:numFmt w:val="decimal"/>
      <w:lvlText w:val="%1.%2.%3"/>
      <w:lvlJc w:val="left"/>
      <w:pPr>
        <w:ind w:left="1440" w:hanging="720"/>
      </w:pPr>
      <w:rPr>
        <w:rFonts w:hint="default"/>
        <w:b w:val="0"/>
        <w:color w:val="auto"/>
      </w:rPr>
    </w:lvl>
    <w:lvl w:ilvl="3">
      <w:start w:val="1"/>
      <w:numFmt w:val="decimal"/>
      <w:lvlText w:val="%1.%2.%3.%4"/>
      <w:lvlJc w:val="left"/>
      <w:pPr>
        <w:ind w:left="2160" w:hanging="1080"/>
      </w:pPr>
      <w:rPr>
        <w:rFonts w:hint="default"/>
        <w:b w:val="0"/>
        <w:color w:val="auto"/>
      </w:rPr>
    </w:lvl>
    <w:lvl w:ilvl="4">
      <w:start w:val="1"/>
      <w:numFmt w:val="decimal"/>
      <w:lvlText w:val="%1.%2.%3.%4.%5"/>
      <w:lvlJc w:val="left"/>
      <w:pPr>
        <w:ind w:left="2880" w:hanging="1440"/>
      </w:pPr>
      <w:rPr>
        <w:rFonts w:hint="default"/>
        <w:b w:val="0"/>
        <w:color w:val="auto"/>
      </w:rPr>
    </w:lvl>
    <w:lvl w:ilvl="5">
      <w:start w:val="1"/>
      <w:numFmt w:val="decimal"/>
      <w:lvlText w:val="%1.%2.%3.%4.%5.%6"/>
      <w:lvlJc w:val="left"/>
      <w:pPr>
        <w:ind w:left="3240" w:hanging="1440"/>
      </w:pPr>
      <w:rPr>
        <w:rFonts w:hint="default"/>
        <w:b w:val="0"/>
        <w:color w:val="auto"/>
      </w:rPr>
    </w:lvl>
    <w:lvl w:ilvl="6">
      <w:start w:val="1"/>
      <w:numFmt w:val="decimal"/>
      <w:lvlText w:val="%1.%2.%3.%4.%5.%6.%7"/>
      <w:lvlJc w:val="left"/>
      <w:pPr>
        <w:ind w:left="3960" w:hanging="1800"/>
      </w:pPr>
      <w:rPr>
        <w:rFonts w:hint="default"/>
        <w:b w:val="0"/>
        <w:color w:val="auto"/>
      </w:rPr>
    </w:lvl>
    <w:lvl w:ilvl="7">
      <w:start w:val="1"/>
      <w:numFmt w:val="decimal"/>
      <w:lvlText w:val="%1.%2.%3.%4.%5.%6.%7.%8"/>
      <w:lvlJc w:val="left"/>
      <w:pPr>
        <w:ind w:left="4680" w:hanging="2160"/>
      </w:pPr>
      <w:rPr>
        <w:rFonts w:hint="default"/>
        <w:b w:val="0"/>
        <w:color w:val="auto"/>
      </w:rPr>
    </w:lvl>
    <w:lvl w:ilvl="8">
      <w:start w:val="1"/>
      <w:numFmt w:val="decimal"/>
      <w:lvlText w:val="%1.%2.%3.%4.%5.%6.%7.%8.%9"/>
      <w:lvlJc w:val="left"/>
      <w:pPr>
        <w:ind w:left="5040" w:hanging="2160"/>
      </w:pPr>
      <w:rPr>
        <w:rFonts w:hint="default"/>
        <w:b w:val="0"/>
        <w:color w:val="auto"/>
      </w:rPr>
    </w:lvl>
  </w:abstractNum>
  <w:abstractNum w:abstractNumId="5">
    <w:nsid w:val="199C1B2A"/>
    <w:multiLevelType w:val="multilevel"/>
    <w:tmpl w:val="DEEED440"/>
    <w:lvl w:ilvl="0">
      <w:start w:val="16"/>
      <w:numFmt w:val="decimal"/>
      <w:lvlText w:val="%1"/>
      <w:lvlJc w:val="left"/>
      <w:pPr>
        <w:ind w:left="630" w:hanging="630"/>
      </w:pPr>
      <w:rPr>
        <w:rFonts w:cs="Arial" w:hint="default"/>
      </w:rPr>
    </w:lvl>
    <w:lvl w:ilvl="1">
      <w:start w:val="1"/>
      <w:numFmt w:val="decimal"/>
      <w:lvlText w:val="%1.%2"/>
      <w:lvlJc w:val="left"/>
      <w:pPr>
        <w:ind w:left="1145" w:hanging="720"/>
      </w:pPr>
      <w:rPr>
        <w:rFonts w:cs="Arial" w:hint="default"/>
        <w:sz w:val="20"/>
      </w:rPr>
    </w:lvl>
    <w:lvl w:ilvl="2">
      <w:start w:val="1"/>
      <w:numFmt w:val="decimal"/>
      <w:lvlText w:val="%1.%2.%3"/>
      <w:lvlJc w:val="left"/>
      <w:pPr>
        <w:ind w:left="1570" w:hanging="720"/>
      </w:pPr>
      <w:rPr>
        <w:rFonts w:cs="Arial" w:hint="default"/>
      </w:rPr>
    </w:lvl>
    <w:lvl w:ilvl="3">
      <w:start w:val="1"/>
      <w:numFmt w:val="decimal"/>
      <w:lvlText w:val="%1.%2.%3.%4"/>
      <w:lvlJc w:val="left"/>
      <w:pPr>
        <w:ind w:left="2355" w:hanging="1080"/>
      </w:pPr>
      <w:rPr>
        <w:rFonts w:cs="Arial" w:hint="default"/>
      </w:rPr>
    </w:lvl>
    <w:lvl w:ilvl="4">
      <w:start w:val="1"/>
      <w:numFmt w:val="decimal"/>
      <w:lvlText w:val="%1.%2.%3.%4.%5"/>
      <w:lvlJc w:val="left"/>
      <w:pPr>
        <w:ind w:left="3140" w:hanging="1440"/>
      </w:pPr>
      <w:rPr>
        <w:rFonts w:cs="Arial" w:hint="default"/>
      </w:rPr>
    </w:lvl>
    <w:lvl w:ilvl="5">
      <w:start w:val="1"/>
      <w:numFmt w:val="decimal"/>
      <w:lvlText w:val="%1.%2.%3.%4.%5.%6"/>
      <w:lvlJc w:val="left"/>
      <w:pPr>
        <w:ind w:left="3565" w:hanging="1440"/>
      </w:pPr>
      <w:rPr>
        <w:rFonts w:cs="Arial" w:hint="default"/>
      </w:rPr>
    </w:lvl>
    <w:lvl w:ilvl="6">
      <w:start w:val="1"/>
      <w:numFmt w:val="decimal"/>
      <w:lvlText w:val="%1.%2.%3.%4.%5.%6.%7"/>
      <w:lvlJc w:val="left"/>
      <w:pPr>
        <w:ind w:left="4350" w:hanging="1800"/>
      </w:pPr>
      <w:rPr>
        <w:rFonts w:cs="Arial" w:hint="default"/>
      </w:rPr>
    </w:lvl>
    <w:lvl w:ilvl="7">
      <w:start w:val="1"/>
      <w:numFmt w:val="decimal"/>
      <w:lvlText w:val="%1.%2.%3.%4.%5.%6.%7.%8"/>
      <w:lvlJc w:val="left"/>
      <w:pPr>
        <w:ind w:left="5135" w:hanging="2160"/>
      </w:pPr>
      <w:rPr>
        <w:rFonts w:cs="Arial" w:hint="default"/>
      </w:rPr>
    </w:lvl>
    <w:lvl w:ilvl="8">
      <w:start w:val="1"/>
      <w:numFmt w:val="decimal"/>
      <w:lvlText w:val="%1.%2.%3.%4.%5.%6.%7.%8.%9"/>
      <w:lvlJc w:val="left"/>
      <w:pPr>
        <w:ind w:left="5560" w:hanging="2160"/>
      </w:pPr>
      <w:rPr>
        <w:rFonts w:cs="Arial" w:hint="default"/>
      </w:rPr>
    </w:lvl>
  </w:abstractNum>
  <w:abstractNum w:abstractNumId="6">
    <w:nsid w:val="1ABA1429"/>
    <w:multiLevelType w:val="multilevel"/>
    <w:tmpl w:val="1EFE6194"/>
    <w:lvl w:ilvl="0">
      <w:start w:val="12"/>
      <w:numFmt w:val="decimal"/>
      <w:lvlText w:val="%1"/>
      <w:lvlJc w:val="left"/>
      <w:pPr>
        <w:ind w:left="555" w:hanging="555"/>
      </w:pPr>
      <w:rPr>
        <w:rFonts w:hint="default"/>
      </w:rPr>
    </w:lvl>
    <w:lvl w:ilvl="1">
      <w:start w:val="14"/>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7">
    <w:nsid w:val="1D5C100D"/>
    <w:multiLevelType w:val="multilevel"/>
    <w:tmpl w:val="0DE8EF1A"/>
    <w:lvl w:ilvl="0">
      <w:start w:val="1"/>
      <w:numFmt w:val="decimal"/>
      <w:pStyle w:val="Nivel1"/>
      <w:lvlText w:val="%1."/>
      <w:lvlJc w:val="left"/>
      <w:pPr>
        <w:ind w:left="360" w:hanging="360"/>
      </w:pPr>
    </w:lvl>
    <w:lvl w:ilvl="1">
      <w:start w:val="1"/>
      <w:numFmt w:val="decimal"/>
      <w:lvlText w:val="%1.%2."/>
      <w:lvlJc w:val="left"/>
      <w:pPr>
        <w:ind w:left="432"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281855F4"/>
    <w:multiLevelType w:val="multilevel"/>
    <w:tmpl w:val="83F25D46"/>
    <w:lvl w:ilvl="0">
      <w:start w:val="11"/>
      <w:numFmt w:val="decimal"/>
      <w:lvlText w:val="%1"/>
      <w:lvlJc w:val="left"/>
      <w:pPr>
        <w:ind w:left="630" w:hanging="630"/>
      </w:pPr>
      <w:rPr>
        <w:rFonts w:hint="default"/>
      </w:rPr>
    </w:lvl>
    <w:lvl w:ilvl="1">
      <w:start w:val="2"/>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4141" w:hanging="2160"/>
      </w:pPr>
      <w:rPr>
        <w:rFonts w:hint="default"/>
      </w:rPr>
    </w:lvl>
    <w:lvl w:ilvl="8">
      <w:start w:val="1"/>
      <w:numFmt w:val="decimal"/>
      <w:lvlText w:val="%1.%2.%3.%4.%5.%6.%7.%8.%9"/>
      <w:lvlJc w:val="left"/>
      <w:pPr>
        <w:ind w:left="4424" w:hanging="2160"/>
      </w:pPr>
      <w:rPr>
        <w:rFonts w:hint="default"/>
      </w:rPr>
    </w:lvl>
  </w:abstractNum>
  <w:abstractNum w:abstractNumId="9">
    <w:nsid w:val="2CD23CD6"/>
    <w:multiLevelType w:val="multilevel"/>
    <w:tmpl w:val="1EF4E082"/>
    <w:lvl w:ilvl="0">
      <w:start w:val="11"/>
      <w:numFmt w:val="decimal"/>
      <w:lvlText w:val="%1"/>
      <w:lvlJc w:val="left"/>
      <w:pPr>
        <w:ind w:left="435" w:hanging="435"/>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0">
    <w:nsid w:val="3C07183F"/>
    <w:multiLevelType w:val="multilevel"/>
    <w:tmpl w:val="C502681A"/>
    <w:lvl w:ilvl="0">
      <w:start w:val="12"/>
      <w:numFmt w:val="decimal"/>
      <w:lvlText w:val="%1"/>
      <w:lvlJc w:val="left"/>
      <w:pPr>
        <w:ind w:left="435" w:hanging="43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1">
    <w:nsid w:val="3FDC2AF6"/>
    <w:multiLevelType w:val="multilevel"/>
    <w:tmpl w:val="BD748C40"/>
    <w:lvl w:ilvl="0">
      <w:start w:val="7"/>
      <w:numFmt w:val="decimal"/>
      <w:lvlText w:val="%1"/>
      <w:lvlJc w:val="left"/>
      <w:pPr>
        <w:ind w:left="510" w:hanging="510"/>
      </w:pPr>
      <w:rPr>
        <w:rFonts w:hint="default"/>
        <w:b w:val="0"/>
        <w:color w:val="auto"/>
      </w:rPr>
    </w:lvl>
    <w:lvl w:ilvl="1">
      <w:start w:val="1"/>
      <w:numFmt w:val="decimal"/>
      <w:lvlText w:val="%1.%2"/>
      <w:lvlJc w:val="left"/>
      <w:pPr>
        <w:ind w:left="1080" w:hanging="720"/>
      </w:pPr>
      <w:rPr>
        <w:rFonts w:hint="default"/>
        <w:b w:val="0"/>
        <w:color w:val="auto"/>
      </w:rPr>
    </w:lvl>
    <w:lvl w:ilvl="2">
      <w:start w:val="2"/>
      <w:numFmt w:val="decimal"/>
      <w:lvlText w:val="%1.%2.%3"/>
      <w:lvlJc w:val="left"/>
      <w:pPr>
        <w:ind w:left="1440" w:hanging="720"/>
      </w:pPr>
      <w:rPr>
        <w:rFonts w:hint="default"/>
        <w:b w:val="0"/>
        <w:color w:val="auto"/>
      </w:rPr>
    </w:lvl>
    <w:lvl w:ilvl="3">
      <w:start w:val="1"/>
      <w:numFmt w:val="decimal"/>
      <w:lvlText w:val="%1.%2.%3.%4"/>
      <w:lvlJc w:val="left"/>
      <w:pPr>
        <w:ind w:left="2160" w:hanging="1080"/>
      </w:pPr>
      <w:rPr>
        <w:rFonts w:hint="default"/>
        <w:b w:val="0"/>
        <w:color w:val="auto"/>
      </w:rPr>
    </w:lvl>
    <w:lvl w:ilvl="4">
      <w:start w:val="1"/>
      <w:numFmt w:val="decimal"/>
      <w:lvlText w:val="%1.%2.%3.%4.%5"/>
      <w:lvlJc w:val="left"/>
      <w:pPr>
        <w:ind w:left="2880" w:hanging="1440"/>
      </w:pPr>
      <w:rPr>
        <w:rFonts w:hint="default"/>
        <w:b w:val="0"/>
        <w:color w:val="auto"/>
      </w:rPr>
    </w:lvl>
    <w:lvl w:ilvl="5">
      <w:start w:val="1"/>
      <w:numFmt w:val="decimal"/>
      <w:lvlText w:val="%1.%2.%3.%4.%5.%6"/>
      <w:lvlJc w:val="left"/>
      <w:pPr>
        <w:ind w:left="3240" w:hanging="1440"/>
      </w:pPr>
      <w:rPr>
        <w:rFonts w:hint="default"/>
        <w:b w:val="0"/>
        <w:color w:val="auto"/>
      </w:rPr>
    </w:lvl>
    <w:lvl w:ilvl="6">
      <w:start w:val="1"/>
      <w:numFmt w:val="decimal"/>
      <w:lvlText w:val="%1.%2.%3.%4.%5.%6.%7"/>
      <w:lvlJc w:val="left"/>
      <w:pPr>
        <w:ind w:left="3960" w:hanging="1800"/>
      </w:pPr>
      <w:rPr>
        <w:rFonts w:hint="default"/>
        <w:b w:val="0"/>
        <w:color w:val="auto"/>
      </w:rPr>
    </w:lvl>
    <w:lvl w:ilvl="7">
      <w:start w:val="1"/>
      <w:numFmt w:val="decimal"/>
      <w:lvlText w:val="%1.%2.%3.%4.%5.%6.%7.%8"/>
      <w:lvlJc w:val="left"/>
      <w:pPr>
        <w:ind w:left="4680" w:hanging="2160"/>
      </w:pPr>
      <w:rPr>
        <w:rFonts w:hint="default"/>
        <w:b w:val="0"/>
        <w:color w:val="auto"/>
      </w:rPr>
    </w:lvl>
    <w:lvl w:ilvl="8">
      <w:start w:val="1"/>
      <w:numFmt w:val="decimal"/>
      <w:lvlText w:val="%1.%2.%3.%4.%5.%6.%7.%8.%9"/>
      <w:lvlJc w:val="left"/>
      <w:pPr>
        <w:ind w:left="5040" w:hanging="2160"/>
      </w:pPr>
      <w:rPr>
        <w:rFonts w:hint="default"/>
        <w:b w:val="0"/>
        <w:color w:val="auto"/>
      </w:rPr>
    </w:lvl>
  </w:abstractNum>
  <w:abstractNum w:abstractNumId="12">
    <w:nsid w:val="45BD37C7"/>
    <w:multiLevelType w:val="multilevel"/>
    <w:tmpl w:val="FDC640A2"/>
    <w:lvl w:ilvl="0">
      <w:start w:val="8"/>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3">
    <w:nsid w:val="49690CA9"/>
    <w:multiLevelType w:val="multilevel"/>
    <w:tmpl w:val="C902DF64"/>
    <w:lvl w:ilvl="0">
      <w:start w:val="15"/>
      <w:numFmt w:val="decimal"/>
      <w:lvlText w:val="%1"/>
      <w:lvlJc w:val="left"/>
      <w:pPr>
        <w:ind w:left="435" w:hanging="435"/>
      </w:pPr>
      <w:rPr>
        <w:rFonts w:hint="default"/>
      </w:rPr>
    </w:lvl>
    <w:lvl w:ilvl="1">
      <w:start w:val="1"/>
      <w:numFmt w:val="decimal"/>
      <w:lvlText w:val="%1.%2"/>
      <w:lvlJc w:val="left"/>
      <w:pPr>
        <w:ind w:left="1145" w:hanging="72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3140" w:hanging="144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5135" w:hanging="2160"/>
      </w:pPr>
      <w:rPr>
        <w:rFonts w:hint="default"/>
      </w:rPr>
    </w:lvl>
    <w:lvl w:ilvl="8">
      <w:start w:val="1"/>
      <w:numFmt w:val="decimal"/>
      <w:lvlText w:val="%1.%2.%3.%4.%5.%6.%7.%8.%9"/>
      <w:lvlJc w:val="left"/>
      <w:pPr>
        <w:ind w:left="5560" w:hanging="2160"/>
      </w:pPr>
      <w:rPr>
        <w:rFonts w:hint="default"/>
      </w:rPr>
    </w:lvl>
  </w:abstractNum>
  <w:abstractNum w:abstractNumId="14">
    <w:nsid w:val="4A207956"/>
    <w:multiLevelType w:val="hybridMultilevel"/>
    <w:tmpl w:val="3226638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4D5A43B3"/>
    <w:multiLevelType w:val="multilevel"/>
    <w:tmpl w:val="F720153A"/>
    <w:lvl w:ilvl="0">
      <w:start w:val="10"/>
      <w:numFmt w:val="decimal"/>
      <w:lvlText w:val="%1"/>
      <w:lvlJc w:val="left"/>
      <w:pPr>
        <w:ind w:left="435" w:hanging="435"/>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6">
    <w:nsid w:val="4E6C5038"/>
    <w:multiLevelType w:val="multilevel"/>
    <w:tmpl w:val="7E947812"/>
    <w:lvl w:ilvl="0">
      <w:start w:val="11"/>
      <w:numFmt w:val="decimal"/>
      <w:lvlText w:val="%1"/>
      <w:lvlJc w:val="left"/>
      <w:pPr>
        <w:ind w:left="555" w:hanging="555"/>
      </w:pPr>
      <w:rPr>
        <w:rFonts w:hint="default"/>
      </w:rPr>
    </w:lvl>
    <w:lvl w:ilvl="1">
      <w:start w:val="14"/>
      <w:numFmt w:val="decimal"/>
      <w:lvlText w:val="%1.%2"/>
      <w:lvlJc w:val="left"/>
      <w:pPr>
        <w:ind w:left="720"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17">
    <w:nsid w:val="56595F01"/>
    <w:multiLevelType w:val="multilevel"/>
    <w:tmpl w:val="CBF05554"/>
    <w:lvl w:ilvl="0">
      <w:start w:val="13"/>
      <w:numFmt w:val="decimal"/>
      <w:lvlText w:val="%1"/>
      <w:lvlJc w:val="left"/>
      <w:pPr>
        <w:ind w:left="630" w:hanging="630"/>
      </w:pPr>
      <w:rPr>
        <w:rFonts w:hint="default"/>
      </w:rPr>
    </w:lvl>
    <w:lvl w:ilvl="1">
      <w:start w:val="2"/>
      <w:numFmt w:val="decimal"/>
      <w:lvlText w:val="%1.%2"/>
      <w:lvlJc w:val="left"/>
      <w:pPr>
        <w:ind w:left="1287" w:hanging="720"/>
      </w:pPr>
      <w:rPr>
        <w:rFonts w:hint="default"/>
      </w:rPr>
    </w:lvl>
    <w:lvl w:ilvl="2">
      <w:start w:val="2"/>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8">
    <w:nsid w:val="56A820A9"/>
    <w:multiLevelType w:val="multilevel"/>
    <w:tmpl w:val="A3404A7C"/>
    <w:lvl w:ilvl="0">
      <w:start w:val="13"/>
      <w:numFmt w:val="decimal"/>
      <w:lvlText w:val="%1"/>
      <w:lvlJc w:val="left"/>
      <w:pPr>
        <w:ind w:left="555" w:hanging="555"/>
      </w:pPr>
      <w:rPr>
        <w:rFonts w:hint="default"/>
        <w:color w:val="FF0000"/>
      </w:rPr>
    </w:lvl>
    <w:lvl w:ilvl="1">
      <w:start w:val="10"/>
      <w:numFmt w:val="decimal"/>
      <w:lvlText w:val="%1.%2"/>
      <w:lvlJc w:val="left"/>
      <w:pPr>
        <w:ind w:left="720" w:hanging="720"/>
      </w:pPr>
      <w:rPr>
        <w:rFonts w:hint="default"/>
        <w:color w:val="auto"/>
      </w:rPr>
    </w:lvl>
    <w:lvl w:ilvl="2">
      <w:start w:val="1"/>
      <w:numFmt w:val="decimal"/>
      <w:lvlText w:val="%1.%2.%3"/>
      <w:lvlJc w:val="left"/>
      <w:pPr>
        <w:ind w:left="1854" w:hanging="720"/>
      </w:pPr>
      <w:rPr>
        <w:rFonts w:hint="default"/>
        <w:color w:val="FF0000"/>
      </w:rPr>
    </w:lvl>
    <w:lvl w:ilvl="3">
      <w:start w:val="1"/>
      <w:numFmt w:val="decimal"/>
      <w:lvlText w:val="%1.%2.%3.%4"/>
      <w:lvlJc w:val="left"/>
      <w:pPr>
        <w:ind w:left="2781" w:hanging="1080"/>
      </w:pPr>
      <w:rPr>
        <w:rFonts w:hint="default"/>
        <w:color w:val="FF0000"/>
      </w:rPr>
    </w:lvl>
    <w:lvl w:ilvl="4">
      <w:start w:val="1"/>
      <w:numFmt w:val="decimal"/>
      <w:lvlText w:val="%1.%2.%3.%4.%5"/>
      <w:lvlJc w:val="left"/>
      <w:pPr>
        <w:ind w:left="3708" w:hanging="1440"/>
      </w:pPr>
      <w:rPr>
        <w:rFonts w:hint="default"/>
        <w:color w:val="FF0000"/>
      </w:rPr>
    </w:lvl>
    <w:lvl w:ilvl="5">
      <w:start w:val="1"/>
      <w:numFmt w:val="decimal"/>
      <w:lvlText w:val="%1.%2.%3.%4.%5.%6"/>
      <w:lvlJc w:val="left"/>
      <w:pPr>
        <w:ind w:left="4275" w:hanging="1440"/>
      </w:pPr>
      <w:rPr>
        <w:rFonts w:hint="default"/>
        <w:color w:val="FF0000"/>
      </w:rPr>
    </w:lvl>
    <w:lvl w:ilvl="6">
      <w:start w:val="1"/>
      <w:numFmt w:val="decimal"/>
      <w:lvlText w:val="%1.%2.%3.%4.%5.%6.%7"/>
      <w:lvlJc w:val="left"/>
      <w:pPr>
        <w:ind w:left="5202" w:hanging="1800"/>
      </w:pPr>
      <w:rPr>
        <w:rFonts w:hint="default"/>
        <w:color w:val="FF0000"/>
      </w:rPr>
    </w:lvl>
    <w:lvl w:ilvl="7">
      <w:start w:val="1"/>
      <w:numFmt w:val="decimal"/>
      <w:lvlText w:val="%1.%2.%3.%4.%5.%6.%7.%8"/>
      <w:lvlJc w:val="left"/>
      <w:pPr>
        <w:ind w:left="6129" w:hanging="2160"/>
      </w:pPr>
      <w:rPr>
        <w:rFonts w:hint="default"/>
        <w:color w:val="FF0000"/>
      </w:rPr>
    </w:lvl>
    <w:lvl w:ilvl="8">
      <w:start w:val="1"/>
      <w:numFmt w:val="decimal"/>
      <w:lvlText w:val="%1.%2.%3.%4.%5.%6.%7.%8.%9"/>
      <w:lvlJc w:val="left"/>
      <w:pPr>
        <w:ind w:left="6696" w:hanging="2160"/>
      </w:pPr>
      <w:rPr>
        <w:rFonts w:hint="default"/>
        <w:color w:val="FF0000"/>
      </w:rPr>
    </w:lvl>
  </w:abstractNum>
  <w:abstractNum w:abstractNumId="19">
    <w:nsid w:val="5BFE7495"/>
    <w:multiLevelType w:val="multilevel"/>
    <w:tmpl w:val="B67C22CE"/>
    <w:lvl w:ilvl="0">
      <w:start w:val="12"/>
      <w:numFmt w:val="decimal"/>
      <w:lvlText w:val="%1."/>
      <w:lvlJc w:val="left"/>
      <w:pPr>
        <w:ind w:left="510" w:hanging="510"/>
      </w:pPr>
      <w:rPr>
        <w:rFonts w:hint="default"/>
      </w:rPr>
    </w:lvl>
    <w:lvl w:ilvl="1">
      <w:start w:val="2"/>
      <w:numFmt w:val="decimal"/>
      <w:lvlText w:val="%1.%2."/>
      <w:lvlJc w:val="left"/>
      <w:pPr>
        <w:ind w:left="1854" w:hanging="72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482" w:hanging="1080"/>
      </w:pPr>
      <w:rPr>
        <w:rFonts w:hint="default"/>
      </w:rPr>
    </w:lvl>
    <w:lvl w:ilvl="4">
      <w:start w:val="1"/>
      <w:numFmt w:val="decimal"/>
      <w:lvlText w:val="%1.%2.%3.%4.%5."/>
      <w:lvlJc w:val="left"/>
      <w:pPr>
        <w:ind w:left="5976" w:hanging="1440"/>
      </w:pPr>
      <w:rPr>
        <w:rFonts w:hint="default"/>
      </w:rPr>
    </w:lvl>
    <w:lvl w:ilvl="5">
      <w:start w:val="1"/>
      <w:numFmt w:val="decimal"/>
      <w:lvlText w:val="%1.%2.%3.%4.%5.%6."/>
      <w:lvlJc w:val="left"/>
      <w:pPr>
        <w:ind w:left="7110" w:hanging="1440"/>
      </w:pPr>
      <w:rPr>
        <w:rFonts w:hint="default"/>
      </w:rPr>
    </w:lvl>
    <w:lvl w:ilvl="6">
      <w:start w:val="1"/>
      <w:numFmt w:val="decimal"/>
      <w:lvlText w:val="%1.%2.%3.%4.%5.%6.%7."/>
      <w:lvlJc w:val="left"/>
      <w:pPr>
        <w:ind w:left="8604" w:hanging="1800"/>
      </w:pPr>
      <w:rPr>
        <w:rFonts w:hint="default"/>
      </w:rPr>
    </w:lvl>
    <w:lvl w:ilvl="7">
      <w:start w:val="1"/>
      <w:numFmt w:val="decimal"/>
      <w:lvlText w:val="%1.%2.%3.%4.%5.%6.%7.%8."/>
      <w:lvlJc w:val="left"/>
      <w:pPr>
        <w:ind w:left="10098" w:hanging="2160"/>
      </w:pPr>
      <w:rPr>
        <w:rFonts w:hint="default"/>
      </w:rPr>
    </w:lvl>
    <w:lvl w:ilvl="8">
      <w:start w:val="1"/>
      <w:numFmt w:val="decimal"/>
      <w:lvlText w:val="%1.%2.%3.%4.%5.%6.%7.%8.%9."/>
      <w:lvlJc w:val="left"/>
      <w:pPr>
        <w:ind w:left="11232" w:hanging="2160"/>
      </w:pPr>
      <w:rPr>
        <w:rFonts w:hint="default"/>
      </w:rPr>
    </w:lvl>
  </w:abstractNum>
  <w:abstractNum w:abstractNumId="20">
    <w:nsid w:val="5E331DFB"/>
    <w:multiLevelType w:val="multilevel"/>
    <w:tmpl w:val="9AA2A292"/>
    <w:lvl w:ilvl="0">
      <w:start w:val="13"/>
      <w:numFmt w:val="decimal"/>
      <w:lvlText w:val="%1"/>
      <w:lvlJc w:val="left"/>
      <w:pPr>
        <w:ind w:left="555" w:hanging="555"/>
      </w:pPr>
      <w:rPr>
        <w:rFonts w:hint="default"/>
      </w:rPr>
    </w:lvl>
    <w:lvl w:ilvl="1">
      <w:start w:val="14"/>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21">
    <w:nsid w:val="5FF62ED7"/>
    <w:multiLevelType w:val="multilevel"/>
    <w:tmpl w:val="36525B4C"/>
    <w:lvl w:ilvl="0">
      <w:start w:val="12"/>
      <w:numFmt w:val="decimal"/>
      <w:lvlText w:val="%1"/>
      <w:lvlJc w:val="left"/>
      <w:pPr>
        <w:ind w:left="630" w:hanging="630"/>
      </w:pPr>
      <w:rPr>
        <w:rFonts w:hint="default"/>
      </w:rPr>
    </w:lvl>
    <w:lvl w:ilvl="1">
      <w:start w:val="2"/>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2">
    <w:nsid w:val="643637B9"/>
    <w:multiLevelType w:val="multilevel"/>
    <w:tmpl w:val="9E906590"/>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64E44B5C"/>
    <w:multiLevelType w:val="multilevel"/>
    <w:tmpl w:val="85E8AC54"/>
    <w:lvl w:ilvl="0">
      <w:start w:val="13"/>
      <w:numFmt w:val="decimal"/>
      <w:lvlText w:val="%1"/>
      <w:lvlJc w:val="left"/>
      <w:pPr>
        <w:ind w:left="630" w:hanging="630"/>
      </w:pPr>
      <w:rPr>
        <w:rFonts w:hint="default"/>
      </w:rPr>
    </w:lvl>
    <w:lvl w:ilvl="1">
      <w:start w:val="2"/>
      <w:numFmt w:val="decimal"/>
      <w:lvlText w:val="%1.%2"/>
      <w:lvlJc w:val="left"/>
      <w:pPr>
        <w:ind w:left="1287" w:hanging="720"/>
      </w:pPr>
      <w:rPr>
        <w:rFonts w:hint="default"/>
      </w:rPr>
    </w:lvl>
    <w:lvl w:ilvl="2">
      <w:start w:val="5"/>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24">
    <w:nsid w:val="65C27D48"/>
    <w:multiLevelType w:val="multilevel"/>
    <w:tmpl w:val="19D67BEE"/>
    <w:lvl w:ilvl="0">
      <w:start w:val="14"/>
      <w:numFmt w:val="decimal"/>
      <w:lvlText w:val="%1."/>
      <w:lvlJc w:val="left"/>
      <w:pPr>
        <w:ind w:left="705" w:hanging="705"/>
      </w:pPr>
      <w:rPr>
        <w:rFonts w:cs="Arial" w:hint="default"/>
      </w:rPr>
    </w:lvl>
    <w:lvl w:ilvl="1">
      <w:start w:val="1"/>
      <w:numFmt w:val="decimal"/>
      <w:lvlText w:val="%1.%2."/>
      <w:lvlJc w:val="left"/>
      <w:pPr>
        <w:ind w:left="1080" w:hanging="720"/>
      </w:pPr>
      <w:rPr>
        <w:rFonts w:cs="Arial" w:hint="default"/>
      </w:rPr>
    </w:lvl>
    <w:lvl w:ilvl="2">
      <w:start w:val="1"/>
      <w:numFmt w:val="decimal"/>
      <w:lvlText w:val="%1.%2.%3."/>
      <w:lvlJc w:val="left"/>
      <w:pPr>
        <w:ind w:left="1440" w:hanging="720"/>
      </w:pPr>
      <w:rPr>
        <w:rFonts w:cs="Arial" w:hint="default"/>
      </w:rPr>
    </w:lvl>
    <w:lvl w:ilvl="3">
      <w:start w:val="1"/>
      <w:numFmt w:val="decimal"/>
      <w:lvlText w:val="%1.%2.%3.%4."/>
      <w:lvlJc w:val="left"/>
      <w:pPr>
        <w:ind w:left="2160" w:hanging="1080"/>
      </w:pPr>
      <w:rPr>
        <w:rFonts w:cs="Arial" w:hint="default"/>
      </w:rPr>
    </w:lvl>
    <w:lvl w:ilvl="4">
      <w:start w:val="1"/>
      <w:numFmt w:val="decimal"/>
      <w:lvlText w:val="%1.%2.%3.%4.%5."/>
      <w:lvlJc w:val="left"/>
      <w:pPr>
        <w:ind w:left="2880" w:hanging="1440"/>
      </w:pPr>
      <w:rPr>
        <w:rFonts w:cs="Arial" w:hint="default"/>
      </w:rPr>
    </w:lvl>
    <w:lvl w:ilvl="5">
      <w:start w:val="1"/>
      <w:numFmt w:val="decimal"/>
      <w:lvlText w:val="%1.%2.%3.%4.%5.%6."/>
      <w:lvlJc w:val="left"/>
      <w:pPr>
        <w:ind w:left="3240" w:hanging="1440"/>
      </w:pPr>
      <w:rPr>
        <w:rFonts w:cs="Arial" w:hint="default"/>
      </w:rPr>
    </w:lvl>
    <w:lvl w:ilvl="6">
      <w:start w:val="1"/>
      <w:numFmt w:val="decimal"/>
      <w:lvlText w:val="%1.%2.%3.%4.%5.%6.%7."/>
      <w:lvlJc w:val="left"/>
      <w:pPr>
        <w:ind w:left="3960" w:hanging="1800"/>
      </w:pPr>
      <w:rPr>
        <w:rFonts w:cs="Arial" w:hint="default"/>
      </w:rPr>
    </w:lvl>
    <w:lvl w:ilvl="7">
      <w:start w:val="1"/>
      <w:numFmt w:val="decimal"/>
      <w:lvlText w:val="%1.%2.%3.%4.%5.%6.%7.%8."/>
      <w:lvlJc w:val="left"/>
      <w:pPr>
        <w:ind w:left="4680" w:hanging="2160"/>
      </w:pPr>
      <w:rPr>
        <w:rFonts w:cs="Arial" w:hint="default"/>
      </w:rPr>
    </w:lvl>
    <w:lvl w:ilvl="8">
      <w:start w:val="1"/>
      <w:numFmt w:val="decimal"/>
      <w:lvlText w:val="%1.%2.%3.%4.%5.%6.%7.%8.%9."/>
      <w:lvlJc w:val="left"/>
      <w:pPr>
        <w:ind w:left="5040" w:hanging="2160"/>
      </w:pPr>
      <w:rPr>
        <w:rFonts w:cs="Arial" w:hint="default"/>
      </w:rPr>
    </w:lvl>
  </w:abstractNum>
  <w:abstractNum w:abstractNumId="25">
    <w:nsid w:val="66E07800"/>
    <w:multiLevelType w:val="multilevel"/>
    <w:tmpl w:val="E3E2E4E4"/>
    <w:lvl w:ilvl="0">
      <w:start w:val="5"/>
      <w:numFmt w:val="decimal"/>
      <w:lvlText w:val="%1"/>
      <w:lvlJc w:val="left"/>
      <w:pPr>
        <w:ind w:left="510" w:hanging="510"/>
      </w:pPr>
      <w:rPr>
        <w:rFonts w:hint="default"/>
      </w:rPr>
    </w:lvl>
    <w:lvl w:ilvl="1">
      <w:start w:val="2"/>
      <w:numFmt w:val="decimal"/>
      <w:lvlText w:val="%1.%2"/>
      <w:lvlJc w:val="left"/>
      <w:pPr>
        <w:ind w:left="1332" w:hanging="720"/>
      </w:pPr>
      <w:rPr>
        <w:rFonts w:hint="default"/>
      </w:rPr>
    </w:lvl>
    <w:lvl w:ilvl="2">
      <w:start w:val="3"/>
      <w:numFmt w:val="decimal"/>
      <w:lvlText w:val="%1.%2.%3"/>
      <w:lvlJc w:val="left"/>
      <w:pPr>
        <w:ind w:left="1944" w:hanging="720"/>
      </w:pPr>
      <w:rPr>
        <w:rFonts w:hint="default"/>
      </w:rPr>
    </w:lvl>
    <w:lvl w:ilvl="3">
      <w:start w:val="1"/>
      <w:numFmt w:val="decimal"/>
      <w:lvlText w:val="%1.%2.%3.%4"/>
      <w:lvlJc w:val="left"/>
      <w:pPr>
        <w:ind w:left="2916" w:hanging="1080"/>
      </w:pPr>
      <w:rPr>
        <w:rFonts w:hint="default"/>
      </w:rPr>
    </w:lvl>
    <w:lvl w:ilvl="4">
      <w:start w:val="1"/>
      <w:numFmt w:val="decimal"/>
      <w:lvlText w:val="%1.%2.%3.%4.%5"/>
      <w:lvlJc w:val="left"/>
      <w:pPr>
        <w:ind w:left="3888" w:hanging="1440"/>
      </w:pPr>
      <w:rPr>
        <w:rFonts w:hint="default"/>
      </w:rPr>
    </w:lvl>
    <w:lvl w:ilvl="5">
      <w:start w:val="1"/>
      <w:numFmt w:val="decimal"/>
      <w:lvlText w:val="%1.%2.%3.%4.%5.%6"/>
      <w:lvlJc w:val="left"/>
      <w:pPr>
        <w:ind w:left="4500" w:hanging="1440"/>
      </w:pPr>
      <w:rPr>
        <w:rFonts w:hint="default"/>
      </w:rPr>
    </w:lvl>
    <w:lvl w:ilvl="6">
      <w:start w:val="1"/>
      <w:numFmt w:val="decimal"/>
      <w:lvlText w:val="%1.%2.%3.%4.%5.%6.%7"/>
      <w:lvlJc w:val="left"/>
      <w:pPr>
        <w:ind w:left="5472" w:hanging="1800"/>
      </w:pPr>
      <w:rPr>
        <w:rFonts w:hint="default"/>
      </w:rPr>
    </w:lvl>
    <w:lvl w:ilvl="7">
      <w:start w:val="1"/>
      <w:numFmt w:val="decimal"/>
      <w:lvlText w:val="%1.%2.%3.%4.%5.%6.%7.%8"/>
      <w:lvlJc w:val="left"/>
      <w:pPr>
        <w:ind w:left="6444" w:hanging="2160"/>
      </w:pPr>
      <w:rPr>
        <w:rFonts w:hint="default"/>
      </w:rPr>
    </w:lvl>
    <w:lvl w:ilvl="8">
      <w:start w:val="1"/>
      <w:numFmt w:val="decimal"/>
      <w:lvlText w:val="%1.%2.%3.%4.%5.%6.%7.%8.%9"/>
      <w:lvlJc w:val="left"/>
      <w:pPr>
        <w:ind w:left="7056" w:hanging="2160"/>
      </w:pPr>
      <w:rPr>
        <w:rFonts w:hint="default"/>
      </w:rPr>
    </w:lvl>
  </w:abstractNum>
  <w:abstractNum w:abstractNumId="26">
    <w:nsid w:val="699D0A87"/>
    <w:multiLevelType w:val="multilevel"/>
    <w:tmpl w:val="40205552"/>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7">
    <w:nsid w:val="6B1F6588"/>
    <w:multiLevelType w:val="hybridMultilevel"/>
    <w:tmpl w:val="D37A725A"/>
    <w:lvl w:ilvl="0" w:tplc="0416000F">
      <w:start w:val="72"/>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6B2003AC"/>
    <w:multiLevelType w:val="hybridMultilevel"/>
    <w:tmpl w:val="3F74A79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nsid w:val="73C6333F"/>
    <w:multiLevelType w:val="multilevel"/>
    <w:tmpl w:val="725EDE52"/>
    <w:lvl w:ilvl="0">
      <w:start w:val="8"/>
      <w:numFmt w:val="decimal"/>
      <w:lvlText w:val="%1"/>
      <w:lvlJc w:val="left"/>
      <w:pPr>
        <w:ind w:left="360" w:hanging="360"/>
      </w:pPr>
      <w:rPr>
        <w:rFonts w:hint="default"/>
        <w:b w:val="0"/>
        <w:color w:val="auto"/>
      </w:rPr>
    </w:lvl>
    <w:lvl w:ilvl="1">
      <w:start w:val="5"/>
      <w:numFmt w:val="decimal"/>
      <w:lvlText w:val="%1.%2"/>
      <w:lvlJc w:val="left"/>
      <w:pPr>
        <w:ind w:left="720" w:hanging="720"/>
      </w:pPr>
      <w:rPr>
        <w:rFonts w:hint="default"/>
        <w:b w:val="0"/>
        <w:color w:val="auto"/>
      </w:rPr>
    </w:lvl>
    <w:lvl w:ilvl="2">
      <w:start w:val="1"/>
      <w:numFmt w:val="decimal"/>
      <w:lvlText w:val="%1.%2.%3"/>
      <w:lvlJc w:val="left"/>
      <w:pPr>
        <w:ind w:left="1572" w:hanging="720"/>
      </w:pPr>
      <w:rPr>
        <w:rFonts w:hint="default"/>
        <w:b w:val="0"/>
        <w:color w:val="auto"/>
      </w:rPr>
    </w:lvl>
    <w:lvl w:ilvl="3">
      <w:start w:val="1"/>
      <w:numFmt w:val="decimal"/>
      <w:lvlText w:val="%1.%2.%3.%4"/>
      <w:lvlJc w:val="left"/>
      <w:pPr>
        <w:ind w:left="2358" w:hanging="1080"/>
      </w:pPr>
      <w:rPr>
        <w:rFonts w:hint="default"/>
        <w:b w:val="0"/>
        <w:color w:val="auto"/>
      </w:rPr>
    </w:lvl>
    <w:lvl w:ilvl="4">
      <w:start w:val="1"/>
      <w:numFmt w:val="decimal"/>
      <w:lvlText w:val="%1.%2.%3.%4.%5"/>
      <w:lvlJc w:val="left"/>
      <w:pPr>
        <w:ind w:left="3144" w:hanging="1440"/>
      </w:pPr>
      <w:rPr>
        <w:rFonts w:hint="default"/>
        <w:b w:val="0"/>
        <w:color w:val="auto"/>
      </w:rPr>
    </w:lvl>
    <w:lvl w:ilvl="5">
      <w:start w:val="1"/>
      <w:numFmt w:val="decimal"/>
      <w:lvlText w:val="%1.%2.%3.%4.%5.%6"/>
      <w:lvlJc w:val="left"/>
      <w:pPr>
        <w:ind w:left="3570" w:hanging="1440"/>
      </w:pPr>
      <w:rPr>
        <w:rFonts w:hint="default"/>
        <w:b w:val="0"/>
        <w:color w:val="auto"/>
      </w:rPr>
    </w:lvl>
    <w:lvl w:ilvl="6">
      <w:start w:val="1"/>
      <w:numFmt w:val="decimal"/>
      <w:lvlText w:val="%1.%2.%3.%4.%5.%6.%7"/>
      <w:lvlJc w:val="left"/>
      <w:pPr>
        <w:ind w:left="4356" w:hanging="1800"/>
      </w:pPr>
      <w:rPr>
        <w:rFonts w:hint="default"/>
        <w:b w:val="0"/>
        <w:color w:val="auto"/>
      </w:rPr>
    </w:lvl>
    <w:lvl w:ilvl="7">
      <w:start w:val="1"/>
      <w:numFmt w:val="decimal"/>
      <w:lvlText w:val="%1.%2.%3.%4.%5.%6.%7.%8"/>
      <w:lvlJc w:val="left"/>
      <w:pPr>
        <w:ind w:left="5142" w:hanging="2160"/>
      </w:pPr>
      <w:rPr>
        <w:rFonts w:hint="default"/>
        <w:b w:val="0"/>
        <w:color w:val="auto"/>
      </w:rPr>
    </w:lvl>
    <w:lvl w:ilvl="8">
      <w:start w:val="1"/>
      <w:numFmt w:val="decimal"/>
      <w:lvlText w:val="%1.%2.%3.%4.%5.%6.%7.%8.%9"/>
      <w:lvlJc w:val="left"/>
      <w:pPr>
        <w:ind w:left="5568" w:hanging="2160"/>
      </w:pPr>
      <w:rPr>
        <w:rFonts w:hint="default"/>
        <w:b w:val="0"/>
        <w:color w:val="auto"/>
      </w:rPr>
    </w:lvl>
  </w:abstractNum>
  <w:abstractNum w:abstractNumId="30">
    <w:nsid w:val="782E4F13"/>
    <w:multiLevelType w:val="multilevel"/>
    <w:tmpl w:val="BF4C6D60"/>
    <w:lvl w:ilvl="0">
      <w:start w:val="5"/>
      <w:numFmt w:val="decimal"/>
      <w:lvlText w:val="%1"/>
      <w:lvlJc w:val="left"/>
      <w:pPr>
        <w:ind w:left="360" w:hanging="360"/>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31">
    <w:nsid w:val="7BC161D5"/>
    <w:multiLevelType w:val="hybridMultilevel"/>
    <w:tmpl w:val="FFE0EFE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nsid w:val="7FFA78F1"/>
    <w:multiLevelType w:val="multilevel"/>
    <w:tmpl w:val="F2206FF4"/>
    <w:lvl w:ilvl="0">
      <w:start w:val="14"/>
      <w:numFmt w:val="decimal"/>
      <w:lvlText w:val="%1"/>
      <w:lvlJc w:val="left"/>
      <w:pPr>
        <w:ind w:left="435" w:hanging="435"/>
      </w:pPr>
      <w:rPr>
        <w:rFonts w:hint="default"/>
      </w:rPr>
    </w:lvl>
    <w:lvl w:ilvl="1">
      <w:start w:val="1"/>
      <w:numFmt w:val="decimal"/>
      <w:lvlText w:val="%1.%2"/>
      <w:lvlJc w:val="left"/>
      <w:pPr>
        <w:ind w:left="1145" w:hanging="72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3140" w:hanging="144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5135" w:hanging="2160"/>
      </w:pPr>
      <w:rPr>
        <w:rFonts w:hint="default"/>
      </w:rPr>
    </w:lvl>
    <w:lvl w:ilvl="8">
      <w:start w:val="1"/>
      <w:numFmt w:val="decimal"/>
      <w:lvlText w:val="%1.%2.%3.%4.%5.%6.%7.%8.%9"/>
      <w:lvlJc w:val="left"/>
      <w:pPr>
        <w:ind w:left="5560" w:hanging="2160"/>
      </w:pPr>
      <w:rPr>
        <w:rFonts w:hint="default"/>
      </w:rPr>
    </w:lvl>
  </w:abstractNum>
  <w:num w:numId="1">
    <w:abstractNumId w:val="22"/>
  </w:num>
  <w:num w:numId="2">
    <w:abstractNumId w:val="31"/>
  </w:num>
  <w:num w:numId="3">
    <w:abstractNumId w:val="28"/>
  </w:num>
  <w:num w:numId="4">
    <w:abstractNumId w:val="14"/>
  </w:num>
  <w:num w:numId="5">
    <w:abstractNumId w:val="7"/>
  </w:num>
  <w:num w:numId="6">
    <w:abstractNumId w:val="32"/>
  </w:num>
  <w:num w:numId="7">
    <w:abstractNumId w:val="24"/>
  </w:num>
  <w:num w:numId="8">
    <w:abstractNumId w:val="30"/>
  </w:num>
  <w:num w:numId="9">
    <w:abstractNumId w:val="25"/>
  </w:num>
  <w:num w:numId="10">
    <w:abstractNumId w:val="0"/>
  </w:num>
  <w:num w:numId="11">
    <w:abstractNumId w:val="11"/>
  </w:num>
  <w:num w:numId="12">
    <w:abstractNumId w:val="4"/>
  </w:num>
  <w:num w:numId="13">
    <w:abstractNumId w:val="12"/>
  </w:num>
  <w:num w:numId="14">
    <w:abstractNumId w:val="15"/>
  </w:num>
  <w:num w:numId="15">
    <w:abstractNumId w:val="3"/>
  </w:num>
  <w:num w:numId="16">
    <w:abstractNumId w:val="8"/>
  </w:num>
  <w:num w:numId="17">
    <w:abstractNumId w:val="16"/>
  </w:num>
  <w:num w:numId="18">
    <w:abstractNumId w:val="10"/>
  </w:num>
  <w:num w:numId="19">
    <w:abstractNumId w:val="18"/>
  </w:num>
  <w:num w:numId="20">
    <w:abstractNumId w:val="9"/>
  </w:num>
  <w:num w:numId="21">
    <w:abstractNumId w:val="19"/>
  </w:num>
  <w:num w:numId="22">
    <w:abstractNumId w:val="21"/>
  </w:num>
  <w:num w:numId="23">
    <w:abstractNumId w:val="6"/>
  </w:num>
  <w:num w:numId="24">
    <w:abstractNumId w:val="13"/>
  </w:num>
  <w:num w:numId="25">
    <w:abstractNumId w:val="2"/>
  </w:num>
  <w:num w:numId="26">
    <w:abstractNumId w:val="27"/>
  </w:num>
  <w:num w:numId="27">
    <w:abstractNumId w:val="26"/>
  </w:num>
  <w:num w:numId="28">
    <w:abstractNumId w:val="29"/>
  </w:num>
  <w:num w:numId="29">
    <w:abstractNumId w:val="17"/>
  </w:num>
  <w:num w:numId="30">
    <w:abstractNumId w:val="23"/>
  </w:num>
  <w:num w:numId="31">
    <w:abstractNumId w:val="20"/>
  </w:num>
  <w:num w:numId="32">
    <w:abstractNumId w:val="5"/>
  </w:num>
  <w:num w:numId="33">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hyphenationZone w:val="425"/>
  <w:characterSpacingControl w:val="doNotCompress"/>
  <w:hdrShapeDefaults>
    <o:shapedefaults v:ext="edit" spidmax="10445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05C5"/>
    <w:rsid w:val="00006B46"/>
    <w:rsid w:val="00034EF0"/>
    <w:rsid w:val="00035D1E"/>
    <w:rsid w:val="00042155"/>
    <w:rsid w:val="0005400D"/>
    <w:rsid w:val="00067364"/>
    <w:rsid w:val="000715E8"/>
    <w:rsid w:val="00090B6B"/>
    <w:rsid w:val="000A0923"/>
    <w:rsid w:val="000A55B8"/>
    <w:rsid w:val="000A5A1C"/>
    <w:rsid w:val="000B5827"/>
    <w:rsid w:val="000E4D40"/>
    <w:rsid w:val="000F0C69"/>
    <w:rsid w:val="00116FA9"/>
    <w:rsid w:val="00127F7C"/>
    <w:rsid w:val="00136431"/>
    <w:rsid w:val="001409DE"/>
    <w:rsid w:val="00143ACF"/>
    <w:rsid w:val="00143E3A"/>
    <w:rsid w:val="0015324C"/>
    <w:rsid w:val="0017400B"/>
    <w:rsid w:val="001741BC"/>
    <w:rsid w:val="0018238C"/>
    <w:rsid w:val="00192811"/>
    <w:rsid w:val="001A780E"/>
    <w:rsid w:val="001B2934"/>
    <w:rsid w:val="001B53A2"/>
    <w:rsid w:val="001C07AF"/>
    <w:rsid w:val="001D1EF7"/>
    <w:rsid w:val="001E3F69"/>
    <w:rsid w:val="001F1EC1"/>
    <w:rsid w:val="00221787"/>
    <w:rsid w:val="00241C18"/>
    <w:rsid w:val="00242765"/>
    <w:rsid w:val="0024338D"/>
    <w:rsid w:val="00251655"/>
    <w:rsid w:val="002528BA"/>
    <w:rsid w:val="00256C8B"/>
    <w:rsid w:val="002606F6"/>
    <w:rsid w:val="0027070B"/>
    <w:rsid w:val="002806EF"/>
    <w:rsid w:val="00286FCE"/>
    <w:rsid w:val="002A1A56"/>
    <w:rsid w:val="002F3C7A"/>
    <w:rsid w:val="00303381"/>
    <w:rsid w:val="00310E5B"/>
    <w:rsid w:val="00374F23"/>
    <w:rsid w:val="00385ED0"/>
    <w:rsid w:val="00395737"/>
    <w:rsid w:val="00395F48"/>
    <w:rsid w:val="0039694E"/>
    <w:rsid w:val="003A4E0D"/>
    <w:rsid w:val="003A5285"/>
    <w:rsid w:val="003B7623"/>
    <w:rsid w:val="003C1299"/>
    <w:rsid w:val="003D3135"/>
    <w:rsid w:val="003E152C"/>
    <w:rsid w:val="003E3021"/>
    <w:rsid w:val="003E748C"/>
    <w:rsid w:val="004070B0"/>
    <w:rsid w:val="00414ED8"/>
    <w:rsid w:val="00427391"/>
    <w:rsid w:val="00427543"/>
    <w:rsid w:val="00437277"/>
    <w:rsid w:val="00437C24"/>
    <w:rsid w:val="00441D95"/>
    <w:rsid w:val="004439AA"/>
    <w:rsid w:val="00445BF0"/>
    <w:rsid w:val="00451589"/>
    <w:rsid w:val="00465D00"/>
    <w:rsid w:val="004765B2"/>
    <w:rsid w:val="00481DD7"/>
    <w:rsid w:val="004B1AF7"/>
    <w:rsid w:val="004B3851"/>
    <w:rsid w:val="004D1E22"/>
    <w:rsid w:val="004E09AD"/>
    <w:rsid w:val="004E3CC7"/>
    <w:rsid w:val="004E55C9"/>
    <w:rsid w:val="004E7A73"/>
    <w:rsid w:val="00500BC3"/>
    <w:rsid w:val="0051038E"/>
    <w:rsid w:val="00510AE6"/>
    <w:rsid w:val="005169A5"/>
    <w:rsid w:val="00522D19"/>
    <w:rsid w:val="0053435C"/>
    <w:rsid w:val="005462CD"/>
    <w:rsid w:val="005507D4"/>
    <w:rsid w:val="005521AB"/>
    <w:rsid w:val="00554855"/>
    <w:rsid w:val="00560145"/>
    <w:rsid w:val="00580037"/>
    <w:rsid w:val="00586811"/>
    <w:rsid w:val="005979C4"/>
    <w:rsid w:val="005C364B"/>
    <w:rsid w:val="005E0AFF"/>
    <w:rsid w:val="005E79FC"/>
    <w:rsid w:val="005F10F5"/>
    <w:rsid w:val="005F7B99"/>
    <w:rsid w:val="005F7CC6"/>
    <w:rsid w:val="006134FA"/>
    <w:rsid w:val="00624D3A"/>
    <w:rsid w:val="0062680E"/>
    <w:rsid w:val="006567B0"/>
    <w:rsid w:val="0066192A"/>
    <w:rsid w:val="00663955"/>
    <w:rsid w:val="006648CE"/>
    <w:rsid w:val="00664D3A"/>
    <w:rsid w:val="00666F85"/>
    <w:rsid w:val="006840AD"/>
    <w:rsid w:val="006B2575"/>
    <w:rsid w:val="006B3A04"/>
    <w:rsid w:val="006B3E38"/>
    <w:rsid w:val="006D1692"/>
    <w:rsid w:val="0070511A"/>
    <w:rsid w:val="007123B5"/>
    <w:rsid w:val="007466F7"/>
    <w:rsid w:val="00747089"/>
    <w:rsid w:val="00754023"/>
    <w:rsid w:val="00767780"/>
    <w:rsid w:val="007735B2"/>
    <w:rsid w:val="00780365"/>
    <w:rsid w:val="00791191"/>
    <w:rsid w:val="0079386A"/>
    <w:rsid w:val="007957EC"/>
    <w:rsid w:val="007A4B13"/>
    <w:rsid w:val="007B24C3"/>
    <w:rsid w:val="007C3409"/>
    <w:rsid w:val="007D4FE6"/>
    <w:rsid w:val="007E7F03"/>
    <w:rsid w:val="008002C3"/>
    <w:rsid w:val="00811934"/>
    <w:rsid w:val="008313E6"/>
    <w:rsid w:val="008367AB"/>
    <w:rsid w:val="0085081E"/>
    <w:rsid w:val="00867A38"/>
    <w:rsid w:val="0087164A"/>
    <w:rsid w:val="008816C2"/>
    <w:rsid w:val="008A134A"/>
    <w:rsid w:val="008B7753"/>
    <w:rsid w:val="008C0764"/>
    <w:rsid w:val="008C1E1F"/>
    <w:rsid w:val="008D2DB1"/>
    <w:rsid w:val="008E7BF2"/>
    <w:rsid w:val="008F66A0"/>
    <w:rsid w:val="00901BFE"/>
    <w:rsid w:val="0090221B"/>
    <w:rsid w:val="00904153"/>
    <w:rsid w:val="00913234"/>
    <w:rsid w:val="0091449C"/>
    <w:rsid w:val="009218A1"/>
    <w:rsid w:val="00925FCA"/>
    <w:rsid w:val="00926A30"/>
    <w:rsid w:val="00945720"/>
    <w:rsid w:val="00953220"/>
    <w:rsid w:val="009562D4"/>
    <w:rsid w:val="0096276F"/>
    <w:rsid w:val="00990F62"/>
    <w:rsid w:val="00992855"/>
    <w:rsid w:val="00996A3D"/>
    <w:rsid w:val="009A33E7"/>
    <w:rsid w:val="009B2521"/>
    <w:rsid w:val="009B4AFB"/>
    <w:rsid w:val="009C02C4"/>
    <w:rsid w:val="009C7174"/>
    <w:rsid w:val="009D7789"/>
    <w:rsid w:val="009E5FC8"/>
    <w:rsid w:val="009F02FE"/>
    <w:rsid w:val="009F59C9"/>
    <w:rsid w:val="00A071D5"/>
    <w:rsid w:val="00A2758D"/>
    <w:rsid w:val="00A3090F"/>
    <w:rsid w:val="00A31818"/>
    <w:rsid w:val="00A40AE1"/>
    <w:rsid w:val="00A52A1C"/>
    <w:rsid w:val="00A671A5"/>
    <w:rsid w:val="00AA558F"/>
    <w:rsid w:val="00AC092F"/>
    <w:rsid w:val="00AD5C65"/>
    <w:rsid w:val="00AF0B53"/>
    <w:rsid w:val="00AF487F"/>
    <w:rsid w:val="00AF6859"/>
    <w:rsid w:val="00B0392C"/>
    <w:rsid w:val="00B0422D"/>
    <w:rsid w:val="00B17A28"/>
    <w:rsid w:val="00B23106"/>
    <w:rsid w:val="00B3484E"/>
    <w:rsid w:val="00B4093C"/>
    <w:rsid w:val="00B46991"/>
    <w:rsid w:val="00B57E61"/>
    <w:rsid w:val="00B62AF9"/>
    <w:rsid w:val="00B635CC"/>
    <w:rsid w:val="00B63B60"/>
    <w:rsid w:val="00B9127E"/>
    <w:rsid w:val="00BA7C27"/>
    <w:rsid w:val="00BC2764"/>
    <w:rsid w:val="00BD3D4F"/>
    <w:rsid w:val="00BD44E7"/>
    <w:rsid w:val="00BE4620"/>
    <w:rsid w:val="00C00D80"/>
    <w:rsid w:val="00C02F43"/>
    <w:rsid w:val="00C0565A"/>
    <w:rsid w:val="00C15DDA"/>
    <w:rsid w:val="00C36484"/>
    <w:rsid w:val="00C4146F"/>
    <w:rsid w:val="00C42002"/>
    <w:rsid w:val="00C5137E"/>
    <w:rsid w:val="00C6384B"/>
    <w:rsid w:val="00C82C17"/>
    <w:rsid w:val="00C84245"/>
    <w:rsid w:val="00C93B74"/>
    <w:rsid w:val="00C9422F"/>
    <w:rsid w:val="00C9493D"/>
    <w:rsid w:val="00C9510A"/>
    <w:rsid w:val="00CA6F90"/>
    <w:rsid w:val="00CB289A"/>
    <w:rsid w:val="00CC4C1D"/>
    <w:rsid w:val="00CD4BC4"/>
    <w:rsid w:val="00CD7514"/>
    <w:rsid w:val="00CF05C5"/>
    <w:rsid w:val="00D00AC9"/>
    <w:rsid w:val="00D014A3"/>
    <w:rsid w:val="00D163D3"/>
    <w:rsid w:val="00D26D56"/>
    <w:rsid w:val="00D30728"/>
    <w:rsid w:val="00D335CC"/>
    <w:rsid w:val="00D3427B"/>
    <w:rsid w:val="00D3542A"/>
    <w:rsid w:val="00D41011"/>
    <w:rsid w:val="00D57A96"/>
    <w:rsid w:val="00D772D7"/>
    <w:rsid w:val="00D922B7"/>
    <w:rsid w:val="00DB62CC"/>
    <w:rsid w:val="00DC397A"/>
    <w:rsid w:val="00DC3F4F"/>
    <w:rsid w:val="00DD2CD4"/>
    <w:rsid w:val="00DD6C1F"/>
    <w:rsid w:val="00DE2AE7"/>
    <w:rsid w:val="00DF5218"/>
    <w:rsid w:val="00E00AE0"/>
    <w:rsid w:val="00E1073A"/>
    <w:rsid w:val="00E309AF"/>
    <w:rsid w:val="00E34954"/>
    <w:rsid w:val="00E428D2"/>
    <w:rsid w:val="00E50A51"/>
    <w:rsid w:val="00E60034"/>
    <w:rsid w:val="00E603A5"/>
    <w:rsid w:val="00E76AD2"/>
    <w:rsid w:val="00E850D4"/>
    <w:rsid w:val="00E860F3"/>
    <w:rsid w:val="00EA1CF0"/>
    <w:rsid w:val="00EB1F8B"/>
    <w:rsid w:val="00EB24CC"/>
    <w:rsid w:val="00EC499F"/>
    <w:rsid w:val="00EC4BD6"/>
    <w:rsid w:val="00EF4E02"/>
    <w:rsid w:val="00F31018"/>
    <w:rsid w:val="00F36D1F"/>
    <w:rsid w:val="00F44E7E"/>
    <w:rsid w:val="00F52FDE"/>
    <w:rsid w:val="00F629A0"/>
    <w:rsid w:val="00F665A3"/>
    <w:rsid w:val="00F73FEA"/>
    <w:rsid w:val="00F77FE7"/>
    <w:rsid w:val="00F818AA"/>
    <w:rsid w:val="00F83F07"/>
    <w:rsid w:val="00F91313"/>
    <w:rsid w:val="00F92BAD"/>
    <w:rsid w:val="00FC5289"/>
    <w:rsid w:val="00FC7792"/>
    <w:rsid w:val="00FD16F8"/>
    <w:rsid w:val="00FD1C1B"/>
    <w:rsid w:val="00FD5816"/>
    <w:rsid w:val="00FD7E4D"/>
    <w:rsid w:val="00FE3DDF"/>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44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05C5"/>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9"/>
    <w:qFormat/>
    <w:rsid w:val="00F629A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F05C5"/>
    <w:pPr>
      <w:tabs>
        <w:tab w:val="center" w:pos="4252"/>
        <w:tab w:val="right" w:pos="8504"/>
      </w:tabs>
    </w:pPr>
  </w:style>
  <w:style w:type="character" w:customStyle="1" w:styleId="CabealhoChar">
    <w:name w:val="Cabeçalho Char"/>
    <w:basedOn w:val="Fontepargpadro"/>
    <w:link w:val="Cabealho"/>
    <w:uiPriority w:val="99"/>
    <w:rsid w:val="00CF05C5"/>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CB289A"/>
    <w:pPr>
      <w:tabs>
        <w:tab w:val="center" w:pos="4252"/>
        <w:tab w:val="right" w:pos="8504"/>
      </w:tabs>
    </w:pPr>
  </w:style>
  <w:style w:type="character" w:customStyle="1" w:styleId="RodapChar">
    <w:name w:val="Rodapé Char"/>
    <w:basedOn w:val="Fontepargpadro"/>
    <w:link w:val="Rodap"/>
    <w:uiPriority w:val="99"/>
    <w:rsid w:val="00CB289A"/>
    <w:rPr>
      <w:rFonts w:ascii="Times New Roman" w:eastAsia="Times New Roman" w:hAnsi="Times New Roman" w:cs="Times New Roman"/>
      <w:sz w:val="24"/>
      <w:szCs w:val="24"/>
      <w:lang w:eastAsia="pt-BR"/>
    </w:rPr>
  </w:style>
  <w:style w:type="character" w:styleId="Hyperlink">
    <w:name w:val="Hyperlink"/>
    <w:uiPriority w:val="99"/>
    <w:unhideWhenUsed/>
    <w:rsid w:val="009218A1"/>
    <w:rPr>
      <w:rFonts w:ascii="Verdana" w:hAnsi="Verdana" w:cs="Times New Roman"/>
      <w:color w:val="4C4A45"/>
      <w:u w:val="none"/>
      <w:effect w:val="none"/>
    </w:rPr>
  </w:style>
  <w:style w:type="paragraph" w:customStyle="1" w:styleId="Anexo-Subttulo">
    <w:name w:val="Anexo - Subtítulo"/>
    <w:basedOn w:val="Normal"/>
    <w:rsid w:val="009218A1"/>
    <w:pPr>
      <w:spacing w:before="120" w:after="480"/>
      <w:jc w:val="center"/>
    </w:pPr>
    <w:rPr>
      <w:b/>
    </w:rPr>
  </w:style>
  <w:style w:type="character" w:styleId="Forte">
    <w:name w:val="Strong"/>
    <w:basedOn w:val="Fontepargpadro"/>
    <w:uiPriority w:val="22"/>
    <w:qFormat/>
    <w:rsid w:val="00C15DDA"/>
    <w:rPr>
      <w:b/>
      <w:bCs/>
    </w:rPr>
  </w:style>
  <w:style w:type="paragraph" w:styleId="PargrafodaLista">
    <w:name w:val="List Paragraph"/>
    <w:basedOn w:val="Normal"/>
    <w:qFormat/>
    <w:rsid w:val="00FC7792"/>
    <w:pPr>
      <w:ind w:left="720"/>
      <w:contextualSpacing/>
    </w:pPr>
  </w:style>
  <w:style w:type="table" w:styleId="Tabelacomgrade">
    <w:name w:val="Table Grid"/>
    <w:basedOn w:val="Tabelanormal"/>
    <w:uiPriority w:val="59"/>
    <w:rsid w:val="00F73F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itao">
    <w:name w:val="Quote"/>
    <w:basedOn w:val="Normal"/>
    <w:next w:val="Normal"/>
    <w:link w:val="CitaoChar"/>
    <w:uiPriority w:val="29"/>
    <w:qFormat/>
    <w:rsid w:val="00A071D5"/>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0"/>
      <w:lang w:eastAsia="en-US"/>
    </w:rPr>
  </w:style>
  <w:style w:type="character" w:customStyle="1" w:styleId="CitaoChar">
    <w:name w:val="Citação Char"/>
    <w:basedOn w:val="Fontepargpadro"/>
    <w:link w:val="Citao"/>
    <w:uiPriority w:val="29"/>
    <w:rsid w:val="00A071D5"/>
    <w:rPr>
      <w:rFonts w:ascii="Arial" w:eastAsia="Calibri" w:hAnsi="Arial" w:cs="Times New Roman"/>
      <w:i/>
      <w:iCs/>
      <w:color w:val="000000"/>
      <w:sz w:val="20"/>
      <w:szCs w:val="24"/>
      <w:shd w:val="clear" w:color="auto" w:fill="FFFFCC"/>
    </w:rPr>
  </w:style>
  <w:style w:type="paragraph" w:customStyle="1" w:styleId="GradeColorida-nfase11">
    <w:name w:val="Grade Colorida - Ênfase 11"/>
    <w:basedOn w:val="Normal"/>
    <w:next w:val="Normal"/>
    <w:link w:val="GradeColorida-nfase1Char"/>
    <w:uiPriority w:val="29"/>
    <w:qFormat/>
    <w:rsid w:val="00D3427B"/>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ahoma"/>
      <w:i/>
      <w:iCs/>
      <w:color w:val="000000"/>
      <w:sz w:val="20"/>
      <w:lang w:eastAsia="en-US"/>
    </w:rPr>
  </w:style>
  <w:style w:type="character" w:customStyle="1" w:styleId="GradeColorida-nfase1Char">
    <w:name w:val="Grade Colorida - Ênfase 1 Char"/>
    <w:link w:val="GradeColorida-nfase11"/>
    <w:uiPriority w:val="29"/>
    <w:rsid w:val="00D3427B"/>
    <w:rPr>
      <w:rFonts w:ascii="Arial" w:eastAsia="Calibri" w:hAnsi="Arial" w:cs="Tahoma"/>
      <w:i/>
      <w:iCs/>
      <w:color w:val="000000"/>
      <w:sz w:val="20"/>
      <w:szCs w:val="24"/>
      <w:shd w:val="clear" w:color="auto" w:fill="FFFFCC"/>
    </w:rPr>
  </w:style>
  <w:style w:type="paragraph" w:customStyle="1" w:styleId="Nivel1">
    <w:name w:val="Nivel1"/>
    <w:basedOn w:val="Ttulo1"/>
    <w:next w:val="Normal"/>
    <w:link w:val="Nivel1Char"/>
    <w:qFormat/>
    <w:rsid w:val="00F629A0"/>
    <w:pPr>
      <w:numPr>
        <w:numId w:val="5"/>
      </w:numPr>
      <w:spacing w:after="120" w:line="276" w:lineRule="auto"/>
      <w:ind w:left="357" w:hanging="357"/>
      <w:jc w:val="both"/>
    </w:pPr>
    <w:rPr>
      <w:rFonts w:ascii="Arial" w:hAnsi="Arial" w:cs="Times New Roman"/>
      <w:bCs w:val="0"/>
      <w:color w:val="000000"/>
      <w:sz w:val="20"/>
      <w:szCs w:val="20"/>
    </w:rPr>
  </w:style>
  <w:style w:type="character" w:customStyle="1" w:styleId="Ttulo1Char">
    <w:name w:val="Título 1 Char"/>
    <w:basedOn w:val="Fontepargpadro"/>
    <w:link w:val="Ttulo1"/>
    <w:uiPriority w:val="9"/>
    <w:rsid w:val="00F629A0"/>
    <w:rPr>
      <w:rFonts w:asciiTheme="majorHAnsi" w:eastAsiaTheme="majorEastAsia" w:hAnsiTheme="majorHAnsi" w:cstheme="majorBidi"/>
      <w:b/>
      <w:bCs/>
      <w:color w:val="365F91" w:themeColor="accent1" w:themeShade="BF"/>
      <w:sz w:val="28"/>
      <w:szCs w:val="28"/>
      <w:lang w:eastAsia="pt-BR"/>
    </w:rPr>
  </w:style>
  <w:style w:type="character" w:customStyle="1" w:styleId="Nivel1Char">
    <w:name w:val="Nivel1 Char"/>
    <w:basedOn w:val="Ttulo1Char"/>
    <w:link w:val="Nivel1"/>
    <w:rsid w:val="00427391"/>
    <w:rPr>
      <w:rFonts w:ascii="Arial" w:eastAsiaTheme="majorEastAsia" w:hAnsi="Arial" w:cs="Times New Roman"/>
      <w:b/>
      <w:bCs/>
      <w:color w:val="000000"/>
      <w:sz w:val="20"/>
      <w:szCs w:val="20"/>
      <w:lang w:eastAsia="pt-BR"/>
    </w:rPr>
  </w:style>
  <w:style w:type="character" w:customStyle="1" w:styleId="normalchar1">
    <w:name w:val="normal__char1"/>
    <w:rsid w:val="00EB24CC"/>
    <w:rPr>
      <w:rFonts w:ascii="Arial" w:hAnsi="Arial" w:cs="Arial" w:hint="default"/>
      <w:strike w:val="0"/>
      <w:dstrike w:val="0"/>
      <w:sz w:val="24"/>
      <w:szCs w:val="24"/>
      <w:u w:val="none"/>
      <w:effect w:val="none"/>
    </w:rPr>
  </w:style>
  <w:style w:type="paragraph" w:styleId="Textodebalo">
    <w:name w:val="Balloon Text"/>
    <w:basedOn w:val="Normal"/>
    <w:link w:val="TextodebaloChar"/>
    <w:uiPriority w:val="99"/>
    <w:semiHidden/>
    <w:unhideWhenUsed/>
    <w:rsid w:val="006648CE"/>
    <w:rPr>
      <w:rFonts w:ascii="Segoe UI" w:hAnsi="Segoe UI" w:cs="Segoe UI"/>
      <w:sz w:val="18"/>
      <w:szCs w:val="18"/>
    </w:rPr>
  </w:style>
  <w:style w:type="character" w:customStyle="1" w:styleId="TextodebaloChar">
    <w:name w:val="Texto de balão Char"/>
    <w:basedOn w:val="Fontepargpadro"/>
    <w:link w:val="Textodebalo"/>
    <w:uiPriority w:val="99"/>
    <w:semiHidden/>
    <w:rsid w:val="006648CE"/>
    <w:rPr>
      <w:rFonts w:ascii="Segoe UI" w:eastAsia="Times New Roman" w:hAnsi="Segoe UI" w:cs="Segoe UI"/>
      <w:sz w:val="18"/>
      <w:szCs w:val="18"/>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05C5"/>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9"/>
    <w:qFormat/>
    <w:rsid w:val="00F629A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F05C5"/>
    <w:pPr>
      <w:tabs>
        <w:tab w:val="center" w:pos="4252"/>
        <w:tab w:val="right" w:pos="8504"/>
      </w:tabs>
    </w:pPr>
  </w:style>
  <w:style w:type="character" w:customStyle="1" w:styleId="CabealhoChar">
    <w:name w:val="Cabeçalho Char"/>
    <w:basedOn w:val="Fontepargpadro"/>
    <w:link w:val="Cabealho"/>
    <w:uiPriority w:val="99"/>
    <w:rsid w:val="00CF05C5"/>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CB289A"/>
    <w:pPr>
      <w:tabs>
        <w:tab w:val="center" w:pos="4252"/>
        <w:tab w:val="right" w:pos="8504"/>
      </w:tabs>
    </w:pPr>
  </w:style>
  <w:style w:type="character" w:customStyle="1" w:styleId="RodapChar">
    <w:name w:val="Rodapé Char"/>
    <w:basedOn w:val="Fontepargpadro"/>
    <w:link w:val="Rodap"/>
    <w:uiPriority w:val="99"/>
    <w:rsid w:val="00CB289A"/>
    <w:rPr>
      <w:rFonts w:ascii="Times New Roman" w:eastAsia="Times New Roman" w:hAnsi="Times New Roman" w:cs="Times New Roman"/>
      <w:sz w:val="24"/>
      <w:szCs w:val="24"/>
      <w:lang w:eastAsia="pt-BR"/>
    </w:rPr>
  </w:style>
  <w:style w:type="character" w:styleId="Hyperlink">
    <w:name w:val="Hyperlink"/>
    <w:uiPriority w:val="99"/>
    <w:unhideWhenUsed/>
    <w:rsid w:val="009218A1"/>
    <w:rPr>
      <w:rFonts w:ascii="Verdana" w:hAnsi="Verdana" w:cs="Times New Roman"/>
      <w:color w:val="4C4A45"/>
      <w:u w:val="none"/>
      <w:effect w:val="none"/>
    </w:rPr>
  </w:style>
  <w:style w:type="paragraph" w:customStyle="1" w:styleId="Anexo-Subttulo">
    <w:name w:val="Anexo - Subtítulo"/>
    <w:basedOn w:val="Normal"/>
    <w:rsid w:val="009218A1"/>
    <w:pPr>
      <w:spacing w:before="120" w:after="480"/>
      <w:jc w:val="center"/>
    </w:pPr>
    <w:rPr>
      <w:b/>
    </w:rPr>
  </w:style>
  <w:style w:type="character" w:styleId="Forte">
    <w:name w:val="Strong"/>
    <w:basedOn w:val="Fontepargpadro"/>
    <w:uiPriority w:val="22"/>
    <w:qFormat/>
    <w:rsid w:val="00C15DDA"/>
    <w:rPr>
      <w:b/>
      <w:bCs/>
    </w:rPr>
  </w:style>
  <w:style w:type="paragraph" w:styleId="PargrafodaLista">
    <w:name w:val="List Paragraph"/>
    <w:basedOn w:val="Normal"/>
    <w:qFormat/>
    <w:rsid w:val="00FC7792"/>
    <w:pPr>
      <w:ind w:left="720"/>
      <w:contextualSpacing/>
    </w:pPr>
  </w:style>
  <w:style w:type="table" w:styleId="Tabelacomgrade">
    <w:name w:val="Table Grid"/>
    <w:basedOn w:val="Tabelanormal"/>
    <w:uiPriority w:val="59"/>
    <w:rsid w:val="00F73F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itao">
    <w:name w:val="Quote"/>
    <w:basedOn w:val="Normal"/>
    <w:next w:val="Normal"/>
    <w:link w:val="CitaoChar"/>
    <w:uiPriority w:val="29"/>
    <w:qFormat/>
    <w:rsid w:val="00A071D5"/>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0"/>
      <w:lang w:eastAsia="en-US"/>
    </w:rPr>
  </w:style>
  <w:style w:type="character" w:customStyle="1" w:styleId="CitaoChar">
    <w:name w:val="Citação Char"/>
    <w:basedOn w:val="Fontepargpadro"/>
    <w:link w:val="Citao"/>
    <w:uiPriority w:val="29"/>
    <w:rsid w:val="00A071D5"/>
    <w:rPr>
      <w:rFonts w:ascii="Arial" w:eastAsia="Calibri" w:hAnsi="Arial" w:cs="Times New Roman"/>
      <w:i/>
      <w:iCs/>
      <w:color w:val="000000"/>
      <w:sz w:val="20"/>
      <w:szCs w:val="24"/>
      <w:shd w:val="clear" w:color="auto" w:fill="FFFFCC"/>
    </w:rPr>
  </w:style>
  <w:style w:type="paragraph" w:customStyle="1" w:styleId="GradeColorida-nfase11">
    <w:name w:val="Grade Colorida - Ênfase 11"/>
    <w:basedOn w:val="Normal"/>
    <w:next w:val="Normal"/>
    <w:link w:val="GradeColorida-nfase1Char"/>
    <w:uiPriority w:val="29"/>
    <w:qFormat/>
    <w:rsid w:val="00D3427B"/>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ahoma"/>
      <w:i/>
      <w:iCs/>
      <w:color w:val="000000"/>
      <w:sz w:val="20"/>
      <w:lang w:eastAsia="en-US"/>
    </w:rPr>
  </w:style>
  <w:style w:type="character" w:customStyle="1" w:styleId="GradeColorida-nfase1Char">
    <w:name w:val="Grade Colorida - Ênfase 1 Char"/>
    <w:link w:val="GradeColorida-nfase11"/>
    <w:uiPriority w:val="29"/>
    <w:rsid w:val="00D3427B"/>
    <w:rPr>
      <w:rFonts w:ascii="Arial" w:eastAsia="Calibri" w:hAnsi="Arial" w:cs="Tahoma"/>
      <w:i/>
      <w:iCs/>
      <w:color w:val="000000"/>
      <w:sz w:val="20"/>
      <w:szCs w:val="24"/>
      <w:shd w:val="clear" w:color="auto" w:fill="FFFFCC"/>
    </w:rPr>
  </w:style>
  <w:style w:type="paragraph" w:customStyle="1" w:styleId="Nivel1">
    <w:name w:val="Nivel1"/>
    <w:basedOn w:val="Ttulo1"/>
    <w:next w:val="Normal"/>
    <w:link w:val="Nivel1Char"/>
    <w:qFormat/>
    <w:rsid w:val="00F629A0"/>
    <w:pPr>
      <w:numPr>
        <w:numId w:val="5"/>
      </w:numPr>
      <w:spacing w:after="120" w:line="276" w:lineRule="auto"/>
      <w:ind w:left="357" w:hanging="357"/>
      <w:jc w:val="both"/>
    </w:pPr>
    <w:rPr>
      <w:rFonts w:ascii="Arial" w:hAnsi="Arial" w:cs="Times New Roman"/>
      <w:bCs w:val="0"/>
      <w:color w:val="000000"/>
      <w:sz w:val="20"/>
      <w:szCs w:val="20"/>
    </w:rPr>
  </w:style>
  <w:style w:type="character" w:customStyle="1" w:styleId="Ttulo1Char">
    <w:name w:val="Título 1 Char"/>
    <w:basedOn w:val="Fontepargpadro"/>
    <w:link w:val="Ttulo1"/>
    <w:uiPriority w:val="9"/>
    <w:rsid w:val="00F629A0"/>
    <w:rPr>
      <w:rFonts w:asciiTheme="majorHAnsi" w:eastAsiaTheme="majorEastAsia" w:hAnsiTheme="majorHAnsi" w:cstheme="majorBidi"/>
      <w:b/>
      <w:bCs/>
      <w:color w:val="365F91" w:themeColor="accent1" w:themeShade="BF"/>
      <w:sz w:val="28"/>
      <w:szCs w:val="28"/>
      <w:lang w:eastAsia="pt-BR"/>
    </w:rPr>
  </w:style>
  <w:style w:type="character" w:customStyle="1" w:styleId="Nivel1Char">
    <w:name w:val="Nivel1 Char"/>
    <w:basedOn w:val="Ttulo1Char"/>
    <w:link w:val="Nivel1"/>
    <w:rsid w:val="00427391"/>
    <w:rPr>
      <w:rFonts w:ascii="Arial" w:eastAsiaTheme="majorEastAsia" w:hAnsi="Arial" w:cs="Times New Roman"/>
      <w:b/>
      <w:bCs/>
      <w:color w:val="000000"/>
      <w:sz w:val="20"/>
      <w:szCs w:val="20"/>
      <w:lang w:eastAsia="pt-BR"/>
    </w:rPr>
  </w:style>
  <w:style w:type="character" w:customStyle="1" w:styleId="normalchar1">
    <w:name w:val="normal__char1"/>
    <w:rsid w:val="00EB24CC"/>
    <w:rPr>
      <w:rFonts w:ascii="Arial" w:hAnsi="Arial" w:cs="Arial" w:hint="default"/>
      <w:strike w:val="0"/>
      <w:dstrike w:val="0"/>
      <w:sz w:val="24"/>
      <w:szCs w:val="24"/>
      <w:u w:val="none"/>
      <w:effect w:val="none"/>
    </w:rPr>
  </w:style>
  <w:style w:type="paragraph" w:styleId="Textodebalo">
    <w:name w:val="Balloon Text"/>
    <w:basedOn w:val="Normal"/>
    <w:link w:val="TextodebaloChar"/>
    <w:uiPriority w:val="99"/>
    <w:semiHidden/>
    <w:unhideWhenUsed/>
    <w:rsid w:val="006648CE"/>
    <w:rPr>
      <w:rFonts w:ascii="Segoe UI" w:hAnsi="Segoe UI" w:cs="Segoe UI"/>
      <w:sz w:val="18"/>
      <w:szCs w:val="18"/>
    </w:rPr>
  </w:style>
  <w:style w:type="character" w:customStyle="1" w:styleId="TextodebaloChar">
    <w:name w:val="Texto de balão Char"/>
    <w:basedOn w:val="Fontepargpadro"/>
    <w:link w:val="Textodebalo"/>
    <w:uiPriority w:val="99"/>
    <w:semiHidden/>
    <w:rsid w:val="006648CE"/>
    <w:rPr>
      <w:rFonts w:ascii="Segoe UI" w:eastAsia="Times New Roman" w:hAnsi="Segoe UI" w:cs="Segoe UI"/>
      <w:sz w:val="18"/>
      <w:szCs w:val="18"/>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835002">
      <w:bodyDiv w:val="1"/>
      <w:marLeft w:val="0"/>
      <w:marRight w:val="0"/>
      <w:marTop w:val="0"/>
      <w:marBottom w:val="0"/>
      <w:divBdr>
        <w:top w:val="none" w:sz="0" w:space="0" w:color="auto"/>
        <w:left w:val="none" w:sz="0" w:space="0" w:color="auto"/>
        <w:bottom w:val="none" w:sz="0" w:space="0" w:color="auto"/>
        <w:right w:val="none" w:sz="0" w:space="0" w:color="auto"/>
      </w:divBdr>
    </w:div>
    <w:div w:id="183714782">
      <w:bodyDiv w:val="1"/>
      <w:marLeft w:val="0"/>
      <w:marRight w:val="0"/>
      <w:marTop w:val="0"/>
      <w:marBottom w:val="0"/>
      <w:divBdr>
        <w:top w:val="none" w:sz="0" w:space="0" w:color="auto"/>
        <w:left w:val="none" w:sz="0" w:space="0" w:color="auto"/>
        <w:bottom w:val="none" w:sz="0" w:space="0" w:color="auto"/>
        <w:right w:val="none" w:sz="0" w:space="0" w:color="auto"/>
      </w:divBdr>
    </w:div>
    <w:div w:id="332954424">
      <w:bodyDiv w:val="1"/>
      <w:marLeft w:val="0"/>
      <w:marRight w:val="0"/>
      <w:marTop w:val="0"/>
      <w:marBottom w:val="0"/>
      <w:divBdr>
        <w:top w:val="none" w:sz="0" w:space="0" w:color="auto"/>
        <w:left w:val="none" w:sz="0" w:space="0" w:color="auto"/>
        <w:bottom w:val="none" w:sz="0" w:space="0" w:color="auto"/>
        <w:right w:val="none" w:sz="0" w:space="0" w:color="auto"/>
      </w:divBdr>
    </w:div>
    <w:div w:id="361824881">
      <w:bodyDiv w:val="1"/>
      <w:marLeft w:val="0"/>
      <w:marRight w:val="0"/>
      <w:marTop w:val="0"/>
      <w:marBottom w:val="0"/>
      <w:divBdr>
        <w:top w:val="none" w:sz="0" w:space="0" w:color="auto"/>
        <w:left w:val="none" w:sz="0" w:space="0" w:color="auto"/>
        <w:bottom w:val="none" w:sz="0" w:space="0" w:color="auto"/>
        <w:right w:val="none" w:sz="0" w:space="0" w:color="auto"/>
      </w:divBdr>
    </w:div>
    <w:div w:id="502941488">
      <w:bodyDiv w:val="1"/>
      <w:marLeft w:val="0"/>
      <w:marRight w:val="0"/>
      <w:marTop w:val="0"/>
      <w:marBottom w:val="0"/>
      <w:divBdr>
        <w:top w:val="none" w:sz="0" w:space="0" w:color="auto"/>
        <w:left w:val="none" w:sz="0" w:space="0" w:color="auto"/>
        <w:bottom w:val="none" w:sz="0" w:space="0" w:color="auto"/>
        <w:right w:val="none" w:sz="0" w:space="0" w:color="auto"/>
      </w:divBdr>
    </w:div>
    <w:div w:id="530149243">
      <w:bodyDiv w:val="1"/>
      <w:marLeft w:val="0"/>
      <w:marRight w:val="0"/>
      <w:marTop w:val="0"/>
      <w:marBottom w:val="0"/>
      <w:divBdr>
        <w:top w:val="none" w:sz="0" w:space="0" w:color="auto"/>
        <w:left w:val="none" w:sz="0" w:space="0" w:color="auto"/>
        <w:bottom w:val="none" w:sz="0" w:space="0" w:color="auto"/>
        <w:right w:val="none" w:sz="0" w:space="0" w:color="auto"/>
      </w:divBdr>
    </w:div>
    <w:div w:id="809060747">
      <w:bodyDiv w:val="1"/>
      <w:marLeft w:val="0"/>
      <w:marRight w:val="0"/>
      <w:marTop w:val="0"/>
      <w:marBottom w:val="0"/>
      <w:divBdr>
        <w:top w:val="none" w:sz="0" w:space="0" w:color="auto"/>
        <w:left w:val="none" w:sz="0" w:space="0" w:color="auto"/>
        <w:bottom w:val="none" w:sz="0" w:space="0" w:color="auto"/>
        <w:right w:val="none" w:sz="0" w:space="0" w:color="auto"/>
      </w:divBdr>
    </w:div>
    <w:div w:id="1051731256">
      <w:bodyDiv w:val="1"/>
      <w:marLeft w:val="0"/>
      <w:marRight w:val="0"/>
      <w:marTop w:val="0"/>
      <w:marBottom w:val="0"/>
      <w:divBdr>
        <w:top w:val="none" w:sz="0" w:space="0" w:color="auto"/>
        <w:left w:val="none" w:sz="0" w:space="0" w:color="auto"/>
        <w:bottom w:val="none" w:sz="0" w:space="0" w:color="auto"/>
        <w:right w:val="none" w:sz="0" w:space="0" w:color="auto"/>
      </w:divBdr>
    </w:div>
    <w:div w:id="1193230127">
      <w:bodyDiv w:val="1"/>
      <w:marLeft w:val="0"/>
      <w:marRight w:val="0"/>
      <w:marTop w:val="0"/>
      <w:marBottom w:val="0"/>
      <w:divBdr>
        <w:top w:val="none" w:sz="0" w:space="0" w:color="auto"/>
        <w:left w:val="none" w:sz="0" w:space="0" w:color="auto"/>
        <w:bottom w:val="none" w:sz="0" w:space="0" w:color="auto"/>
        <w:right w:val="none" w:sz="0" w:space="0" w:color="auto"/>
      </w:divBdr>
    </w:div>
    <w:div w:id="1388264695">
      <w:bodyDiv w:val="1"/>
      <w:marLeft w:val="0"/>
      <w:marRight w:val="0"/>
      <w:marTop w:val="0"/>
      <w:marBottom w:val="0"/>
      <w:divBdr>
        <w:top w:val="none" w:sz="0" w:space="0" w:color="auto"/>
        <w:left w:val="none" w:sz="0" w:space="0" w:color="auto"/>
        <w:bottom w:val="none" w:sz="0" w:space="0" w:color="auto"/>
        <w:right w:val="none" w:sz="0" w:space="0" w:color="auto"/>
      </w:divBdr>
    </w:div>
    <w:div w:id="1548840044">
      <w:bodyDiv w:val="1"/>
      <w:marLeft w:val="0"/>
      <w:marRight w:val="0"/>
      <w:marTop w:val="0"/>
      <w:marBottom w:val="0"/>
      <w:divBdr>
        <w:top w:val="none" w:sz="0" w:space="0" w:color="auto"/>
        <w:left w:val="none" w:sz="0" w:space="0" w:color="auto"/>
        <w:bottom w:val="none" w:sz="0" w:space="0" w:color="auto"/>
        <w:right w:val="none" w:sz="0" w:space="0" w:color="auto"/>
      </w:divBdr>
    </w:div>
    <w:div w:id="1617372530">
      <w:bodyDiv w:val="1"/>
      <w:marLeft w:val="0"/>
      <w:marRight w:val="0"/>
      <w:marTop w:val="0"/>
      <w:marBottom w:val="0"/>
      <w:divBdr>
        <w:top w:val="none" w:sz="0" w:space="0" w:color="auto"/>
        <w:left w:val="none" w:sz="0" w:space="0" w:color="auto"/>
        <w:bottom w:val="none" w:sz="0" w:space="0" w:color="auto"/>
        <w:right w:val="none" w:sz="0" w:space="0" w:color="auto"/>
      </w:divBdr>
    </w:div>
    <w:div w:id="1898005377">
      <w:bodyDiv w:val="1"/>
      <w:marLeft w:val="0"/>
      <w:marRight w:val="0"/>
      <w:marTop w:val="0"/>
      <w:marBottom w:val="0"/>
      <w:divBdr>
        <w:top w:val="none" w:sz="0" w:space="0" w:color="auto"/>
        <w:left w:val="none" w:sz="0" w:space="0" w:color="auto"/>
        <w:bottom w:val="none" w:sz="0" w:space="0" w:color="auto"/>
        <w:right w:val="none" w:sz="0" w:space="0" w:color="auto"/>
      </w:divBdr>
    </w:div>
    <w:div w:id="1947077896">
      <w:bodyDiv w:val="1"/>
      <w:marLeft w:val="0"/>
      <w:marRight w:val="0"/>
      <w:marTop w:val="0"/>
      <w:marBottom w:val="0"/>
      <w:divBdr>
        <w:top w:val="none" w:sz="0" w:space="0" w:color="auto"/>
        <w:left w:val="none" w:sz="0" w:space="0" w:color="auto"/>
        <w:bottom w:val="none" w:sz="0" w:space="0" w:color="auto"/>
        <w:right w:val="none" w:sz="0" w:space="0" w:color="auto"/>
      </w:divBdr>
    </w:div>
    <w:div w:id="203734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A478F1-4176-477D-AEB2-D5D16CFA8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5396</Words>
  <Characters>29139</Characters>
  <Application>Microsoft Office Word</Application>
  <DocSecurity>0</DocSecurity>
  <Lines>242</Lines>
  <Paragraphs>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Guilherme Cibien Vieira</dc:creator>
  <cp:lastModifiedBy>Catia da Silva Mendonca</cp:lastModifiedBy>
  <cp:revision>2</cp:revision>
  <cp:lastPrinted>2017-09-01T16:00:00Z</cp:lastPrinted>
  <dcterms:created xsi:type="dcterms:W3CDTF">2017-09-13T18:57:00Z</dcterms:created>
  <dcterms:modified xsi:type="dcterms:W3CDTF">2017-09-13T18:57:00Z</dcterms:modified>
</cp:coreProperties>
</file>